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9" w:rsidRPr="00BB54B5" w:rsidRDefault="004928F1" w:rsidP="004A5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401FD">
        <w:rPr>
          <w:rFonts w:ascii="Times New Roman" w:hAnsi="Times New Roman" w:cs="Times New Roman"/>
        </w:rPr>
        <w:t>PS-IV.9612.139.2015.10</w:t>
      </w:r>
      <w:r w:rsidR="004A58B9" w:rsidRPr="004A58B9">
        <w:rPr>
          <w:rFonts w:ascii="Times New Roman" w:hAnsi="Times New Roman" w:cs="Times New Roman"/>
        </w:rPr>
        <w:t xml:space="preserve">                                                 </w:t>
      </w:r>
      <w:r w:rsidR="004A58B9" w:rsidRPr="00BB54B5">
        <w:rPr>
          <w:rFonts w:ascii="Times New Roman" w:hAnsi="Times New Roman" w:cs="Times New Roman"/>
          <w:sz w:val="24"/>
          <w:szCs w:val="24"/>
        </w:rPr>
        <w:t>Pan</w:t>
      </w:r>
    </w:p>
    <w:p w:rsidR="004A58B9" w:rsidRPr="00BB54B5" w:rsidRDefault="004A58B9" w:rsidP="004A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4B5">
        <w:rPr>
          <w:rFonts w:ascii="Times New Roman" w:hAnsi="Times New Roman" w:cs="Times New Roman"/>
          <w:sz w:val="24"/>
          <w:szCs w:val="24"/>
        </w:rPr>
        <w:tab/>
      </w:r>
      <w:r w:rsidRPr="00BB54B5">
        <w:rPr>
          <w:rFonts w:ascii="Times New Roman" w:hAnsi="Times New Roman" w:cs="Times New Roman"/>
          <w:sz w:val="24"/>
          <w:szCs w:val="24"/>
        </w:rPr>
        <w:tab/>
      </w:r>
      <w:r w:rsidRPr="00BB54B5">
        <w:rPr>
          <w:rFonts w:ascii="Times New Roman" w:hAnsi="Times New Roman" w:cs="Times New Roman"/>
          <w:sz w:val="24"/>
          <w:szCs w:val="24"/>
        </w:rPr>
        <w:tab/>
      </w:r>
      <w:r w:rsidRPr="00BB54B5">
        <w:rPr>
          <w:rFonts w:ascii="Times New Roman" w:hAnsi="Times New Roman" w:cs="Times New Roman"/>
          <w:sz w:val="24"/>
          <w:szCs w:val="24"/>
        </w:rPr>
        <w:tab/>
      </w:r>
      <w:r w:rsidRPr="00BB54B5">
        <w:rPr>
          <w:rFonts w:ascii="Times New Roman" w:hAnsi="Times New Roman" w:cs="Times New Roman"/>
          <w:sz w:val="24"/>
          <w:szCs w:val="24"/>
        </w:rPr>
        <w:tab/>
      </w:r>
      <w:r w:rsidRPr="00BB54B5">
        <w:rPr>
          <w:rFonts w:ascii="Times New Roman" w:hAnsi="Times New Roman" w:cs="Times New Roman"/>
          <w:sz w:val="24"/>
          <w:szCs w:val="24"/>
        </w:rPr>
        <w:tab/>
      </w:r>
      <w:r w:rsidRPr="00BB54B5">
        <w:rPr>
          <w:rFonts w:ascii="Times New Roman" w:hAnsi="Times New Roman" w:cs="Times New Roman"/>
          <w:sz w:val="24"/>
          <w:szCs w:val="24"/>
        </w:rPr>
        <w:tab/>
      </w:r>
      <w:r w:rsidR="002C1A55">
        <w:rPr>
          <w:rFonts w:ascii="Times New Roman" w:hAnsi="Times New Roman" w:cs="Times New Roman"/>
          <w:sz w:val="24"/>
          <w:szCs w:val="24"/>
        </w:rPr>
        <w:t xml:space="preserve">Łukasz </w:t>
      </w:r>
      <w:r w:rsidRPr="00BB54B5">
        <w:rPr>
          <w:rFonts w:ascii="Times New Roman" w:hAnsi="Times New Roman" w:cs="Times New Roman"/>
          <w:sz w:val="24"/>
          <w:szCs w:val="24"/>
        </w:rPr>
        <w:t>Krysztofiak</w:t>
      </w:r>
    </w:p>
    <w:p w:rsidR="004A58B9" w:rsidRPr="00BB54B5" w:rsidRDefault="00BB54B5" w:rsidP="004A58B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</w:t>
      </w:r>
      <w:r w:rsidR="004A58B9" w:rsidRPr="00BB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DYREKTORA</w:t>
      </w:r>
    </w:p>
    <w:p w:rsidR="00CD1BA6" w:rsidRPr="00BB54B5" w:rsidRDefault="004A58B9" w:rsidP="004A58B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B54B5">
        <w:rPr>
          <w:rFonts w:ascii="Times New Roman" w:hAnsi="Times New Roman" w:cs="Times New Roman"/>
          <w:sz w:val="24"/>
          <w:szCs w:val="24"/>
        </w:rPr>
        <w:t xml:space="preserve">Wydziału Polityki Społecznej i Zdrowia </w:t>
      </w:r>
    </w:p>
    <w:p w:rsidR="004A58B9" w:rsidRDefault="004A58B9"/>
    <w:p w:rsidR="00BB54B5" w:rsidRDefault="00BB54B5"/>
    <w:p w:rsidR="004A58B9" w:rsidRDefault="004A58B9"/>
    <w:p w:rsidR="004A58B9" w:rsidRDefault="004A58B9">
      <w:pPr>
        <w:rPr>
          <w:rFonts w:ascii="Times New Roman" w:hAnsi="Times New Roman" w:cs="Times New Roman"/>
          <w:sz w:val="24"/>
          <w:szCs w:val="24"/>
        </w:rPr>
      </w:pPr>
      <w:r w:rsidRPr="000A1506">
        <w:rPr>
          <w:rFonts w:ascii="Times New Roman" w:hAnsi="Times New Roman" w:cs="Times New Roman"/>
        </w:rPr>
        <w:tab/>
      </w:r>
      <w:r w:rsidRPr="000A1506">
        <w:rPr>
          <w:rFonts w:ascii="Times New Roman" w:hAnsi="Times New Roman" w:cs="Times New Roman"/>
        </w:rPr>
        <w:tab/>
      </w:r>
      <w:r w:rsidRPr="000A1506">
        <w:rPr>
          <w:rFonts w:ascii="Times New Roman" w:hAnsi="Times New Roman" w:cs="Times New Roman"/>
        </w:rPr>
        <w:tab/>
      </w:r>
      <w:r w:rsidRPr="000A1506">
        <w:rPr>
          <w:rFonts w:ascii="Times New Roman" w:hAnsi="Times New Roman" w:cs="Times New Roman"/>
        </w:rPr>
        <w:tab/>
        <w:t xml:space="preserve">            </w:t>
      </w:r>
      <w:r w:rsidRPr="000A1506">
        <w:rPr>
          <w:rFonts w:ascii="Times New Roman" w:hAnsi="Times New Roman" w:cs="Times New Roman"/>
          <w:sz w:val="24"/>
          <w:szCs w:val="24"/>
        </w:rPr>
        <w:t>Notatka Służbowa</w:t>
      </w:r>
    </w:p>
    <w:p w:rsidR="00BB54B5" w:rsidRDefault="00BB54B5">
      <w:pPr>
        <w:rPr>
          <w:rFonts w:ascii="Times New Roman" w:hAnsi="Times New Roman" w:cs="Times New Roman"/>
          <w:sz w:val="24"/>
          <w:szCs w:val="24"/>
        </w:rPr>
      </w:pPr>
    </w:p>
    <w:p w:rsidR="00BB54B5" w:rsidRPr="000A1506" w:rsidRDefault="00BB54B5">
      <w:pPr>
        <w:rPr>
          <w:rFonts w:ascii="Times New Roman" w:hAnsi="Times New Roman" w:cs="Times New Roman"/>
          <w:sz w:val="24"/>
          <w:szCs w:val="24"/>
        </w:rPr>
      </w:pPr>
    </w:p>
    <w:p w:rsidR="0016400A" w:rsidRDefault="004A58B9" w:rsidP="000A1506">
      <w:pPr>
        <w:jc w:val="both"/>
        <w:rPr>
          <w:rFonts w:ascii="Times New Roman" w:hAnsi="Times New Roman" w:cs="Times New Roman"/>
          <w:sz w:val="24"/>
          <w:szCs w:val="24"/>
        </w:rPr>
      </w:pPr>
      <w:r w:rsidRPr="00BB54B5">
        <w:rPr>
          <w:rFonts w:ascii="Times New Roman" w:hAnsi="Times New Roman" w:cs="Times New Roman"/>
          <w:sz w:val="24"/>
          <w:szCs w:val="24"/>
        </w:rPr>
        <w:t xml:space="preserve"> </w:t>
      </w:r>
      <w:r w:rsidR="000A1506" w:rsidRPr="00BB54B5">
        <w:rPr>
          <w:rFonts w:ascii="Times New Roman" w:hAnsi="Times New Roman" w:cs="Times New Roman"/>
          <w:sz w:val="24"/>
          <w:szCs w:val="24"/>
        </w:rPr>
        <w:tab/>
      </w:r>
      <w:r w:rsidRPr="00BB54B5">
        <w:rPr>
          <w:rFonts w:ascii="Times New Roman" w:hAnsi="Times New Roman" w:cs="Times New Roman"/>
          <w:sz w:val="24"/>
          <w:szCs w:val="24"/>
        </w:rPr>
        <w:t>Zespól kontrolny Oddziału Zdrowia w składzie Joanna Boguszewska i Aleksandra Jarosz</w:t>
      </w:r>
      <w:r w:rsidR="00F71B87">
        <w:rPr>
          <w:rFonts w:ascii="Times New Roman" w:hAnsi="Times New Roman" w:cs="Times New Roman"/>
          <w:sz w:val="24"/>
          <w:szCs w:val="24"/>
        </w:rPr>
        <w:t>, z</w:t>
      </w:r>
      <w:r w:rsidR="00437EFF">
        <w:rPr>
          <w:rFonts w:ascii="Times New Roman" w:hAnsi="Times New Roman" w:cs="Times New Roman"/>
          <w:sz w:val="24"/>
          <w:szCs w:val="24"/>
        </w:rPr>
        <w:t xml:space="preserve"> upoważnienia Wojewody Wielkopolskiego znak:</w:t>
      </w:r>
      <w:r w:rsidRPr="00BB54B5">
        <w:rPr>
          <w:rFonts w:ascii="Times New Roman" w:hAnsi="Times New Roman" w:cs="Times New Roman"/>
          <w:sz w:val="24"/>
          <w:szCs w:val="24"/>
        </w:rPr>
        <w:t xml:space="preserve"> </w:t>
      </w:r>
      <w:r w:rsidR="00437EFF">
        <w:rPr>
          <w:rFonts w:ascii="Times New Roman" w:hAnsi="Times New Roman" w:cs="Times New Roman"/>
          <w:sz w:val="24"/>
          <w:szCs w:val="24"/>
        </w:rPr>
        <w:t>KN-II.0030.423.2015.1 z dnia 29 czerwca 2015 roku</w:t>
      </w:r>
      <w:r w:rsidR="00F71B87">
        <w:rPr>
          <w:rFonts w:ascii="Times New Roman" w:hAnsi="Times New Roman" w:cs="Times New Roman"/>
          <w:sz w:val="24"/>
          <w:szCs w:val="24"/>
        </w:rPr>
        <w:t>,</w:t>
      </w:r>
      <w:r w:rsidR="00437EFF">
        <w:rPr>
          <w:rFonts w:ascii="Times New Roman" w:hAnsi="Times New Roman" w:cs="Times New Roman"/>
          <w:sz w:val="24"/>
          <w:szCs w:val="24"/>
        </w:rPr>
        <w:t xml:space="preserve"> </w:t>
      </w:r>
      <w:r w:rsidR="00F71B87">
        <w:rPr>
          <w:rFonts w:ascii="Times New Roman" w:hAnsi="Times New Roman" w:cs="Times New Roman"/>
          <w:sz w:val="24"/>
          <w:szCs w:val="24"/>
        </w:rPr>
        <w:t>przeprowadził</w:t>
      </w:r>
      <w:r w:rsidRPr="00BB54B5">
        <w:rPr>
          <w:rFonts w:ascii="Times New Roman" w:hAnsi="Times New Roman" w:cs="Times New Roman"/>
          <w:sz w:val="24"/>
          <w:szCs w:val="24"/>
        </w:rPr>
        <w:t xml:space="preserve"> </w:t>
      </w:r>
      <w:r w:rsidR="000A1506" w:rsidRPr="00BB54B5">
        <w:rPr>
          <w:rFonts w:ascii="Times New Roman" w:hAnsi="Times New Roman" w:cs="Times New Roman"/>
          <w:sz w:val="24"/>
          <w:szCs w:val="24"/>
        </w:rPr>
        <w:t xml:space="preserve">w dniu 6 lipca 2015 roku, </w:t>
      </w:r>
      <w:r w:rsidRPr="00BB54B5">
        <w:rPr>
          <w:rFonts w:ascii="Times New Roman" w:hAnsi="Times New Roman" w:cs="Times New Roman"/>
          <w:sz w:val="24"/>
          <w:szCs w:val="24"/>
        </w:rPr>
        <w:t>kontrolę planową</w:t>
      </w:r>
      <w:r w:rsidR="000A1506" w:rsidRPr="00BB54B5">
        <w:rPr>
          <w:rFonts w:ascii="Times New Roman" w:hAnsi="Times New Roman" w:cs="Times New Roman"/>
          <w:sz w:val="24"/>
          <w:szCs w:val="24"/>
        </w:rPr>
        <w:t xml:space="preserve"> podmiotu leczniczego: „Szpital w Śremie” Spółka z ograniczoną odpowiedzialnością ul. Józefa Chełmońskiego 1, Śrem. Przedmiotem kontroli było stwierdzenie spełniania wymagań określonych w ustawie z dnia 8 września 2006 roku o Państwowym Ratownictwie Medycznym (</w:t>
      </w:r>
      <w:proofErr w:type="spellStart"/>
      <w:r w:rsidR="000A1506" w:rsidRPr="00BB54B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A1506" w:rsidRPr="00BB54B5">
        <w:rPr>
          <w:rFonts w:ascii="Times New Roman" w:hAnsi="Times New Roman" w:cs="Times New Roman"/>
          <w:sz w:val="24"/>
          <w:szCs w:val="24"/>
        </w:rPr>
        <w:t>. Dz. U. z 2013 r., poz. 757, ze zm.) i aktach wykonawczych do ustawy oraz innych aktach normatywnych wskazanych w ustawie.</w:t>
      </w:r>
      <w:r w:rsidR="00BB54B5" w:rsidRPr="00BB54B5">
        <w:rPr>
          <w:rFonts w:ascii="Times New Roman" w:hAnsi="Times New Roman" w:cs="Times New Roman"/>
          <w:sz w:val="24"/>
          <w:szCs w:val="24"/>
        </w:rPr>
        <w:t xml:space="preserve"> Zespół kontrolny odstąpił od wydania zaleceń pokontrolnych ponieważ zostały one zrealizowane w trakcie trwania czynności prowadzonych przez zespół oraz w trakcie postępowania odwoławczego</w:t>
      </w:r>
      <w:r w:rsidR="00437EFF">
        <w:rPr>
          <w:rFonts w:ascii="Times New Roman" w:hAnsi="Times New Roman" w:cs="Times New Roman"/>
          <w:sz w:val="24"/>
          <w:szCs w:val="24"/>
        </w:rPr>
        <w:t>, co potwierdza pismo Prezesa Zarząd</w:t>
      </w:r>
      <w:r w:rsidR="002207DD">
        <w:rPr>
          <w:rFonts w:ascii="Times New Roman" w:hAnsi="Times New Roman" w:cs="Times New Roman"/>
          <w:sz w:val="24"/>
          <w:szCs w:val="24"/>
        </w:rPr>
        <w:t>u Szpitala</w:t>
      </w:r>
      <w:r w:rsidR="00F71B87">
        <w:rPr>
          <w:rFonts w:ascii="Times New Roman" w:hAnsi="Times New Roman" w:cs="Times New Roman"/>
          <w:sz w:val="24"/>
          <w:szCs w:val="24"/>
        </w:rPr>
        <w:t>,</w:t>
      </w:r>
      <w:r w:rsidR="002207DD">
        <w:rPr>
          <w:rFonts w:ascii="Times New Roman" w:hAnsi="Times New Roman" w:cs="Times New Roman"/>
          <w:sz w:val="24"/>
          <w:szCs w:val="24"/>
        </w:rPr>
        <w:t xml:space="preserve"> Pana Michała Sobolewskiego z dnia 17 września 2015 roku.</w:t>
      </w:r>
    </w:p>
    <w:p w:rsidR="0016400A" w:rsidRDefault="0016400A" w:rsidP="000A1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4B5" w:rsidRPr="00BB54B5" w:rsidRDefault="0016400A" w:rsidP="002C1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A55">
        <w:rPr>
          <w:rFonts w:ascii="Times New Roman" w:hAnsi="Times New Roman" w:cs="Times New Roman"/>
          <w:sz w:val="24"/>
          <w:szCs w:val="24"/>
        </w:rPr>
        <w:t xml:space="preserve">Sporządziła: </w:t>
      </w:r>
      <w:bookmarkStart w:id="0" w:name="_GoBack"/>
      <w:bookmarkEnd w:id="0"/>
      <w:r w:rsidR="002C1A55">
        <w:rPr>
          <w:rFonts w:ascii="Times New Roman" w:hAnsi="Times New Roman" w:cs="Times New Roman"/>
          <w:sz w:val="24"/>
          <w:szCs w:val="24"/>
        </w:rPr>
        <w:t>Joanna Boguszewska</w:t>
      </w:r>
      <w:r w:rsidR="00437E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54B5" w:rsidRPr="00BB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B9"/>
    <w:rsid w:val="000A1506"/>
    <w:rsid w:val="0016400A"/>
    <w:rsid w:val="002207DD"/>
    <w:rsid w:val="002C1A55"/>
    <w:rsid w:val="00437EFF"/>
    <w:rsid w:val="004928F1"/>
    <w:rsid w:val="004A58B9"/>
    <w:rsid w:val="004A5D39"/>
    <w:rsid w:val="00BB54B5"/>
    <w:rsid w:val="00CD1BA6"/>
    <w:rsid w:val="00F401FD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EF37-22A8-416D-872A-5CD090D8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Agnieszka Skrzypek</cp:lastModifiedBy>
  <cp:revision>2</cp:revision>
  <cp:lastPrinted>2015-11-12T07:49:00Z</cp:lastPrinted>
  <dcterms:created xsi:type="dcterms:W3CDTF">2015-11-12T07:58:00Z</dcterms:created>
  <dcterms:modified xsi:type="dcterms:W3CDTF">2015-11-12T07:58:00Z</dcterms:modified>
</cp:coreProperties>
</file>