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B0" w:rsidRDefault="006814BD" w:rsidP="009E2EC9">
      <w:pPr>
        <w:pStyle w:val="Tytu"/>
      </w:pPr>
      <w:r>
        <w:t>Zapytanie ofertowe</w:t>
      </w:r>
    </w:p>
    <w:p w:rsidR="006814BD" w:rsidRPr="006814BD" w:rsidRDefault="006814BD" w:rsidP="006814BD">
      <w:r>
        <w:t>Na podstawie Zrządzenia nr 15/17 Dyrektora Generalnego z dnia 26 kwietnia 2017 r.</w:t>
      </w:r>
      <w:bookmarkStart w:id="0" w:name="_GoBack"/>
      <w:bookmarkEnd w:id="0"/>
    </w:p>
    <w:p w:rsidR="004C3644" w:rsidRDefault="006814BD" w:rsidP="006814BD">
      <w:pPr>
        <w:pStyle w:val="Nagwek1"/>
      </w:pPr>
      <w:r>
        <w:t>OPIS PRZEDMIOTU ZAMÓWIENIA</w:t>
      </w:r>
    </w:p>
    <w:p w:rsidR="004235D5" w:rsidRDefault="006814BD" w:rsidP="004C3644">
      <w:pPr>
        <w:suppressAutoHyphens/>
        <w:spacing w:after="0" w:line="240" w:lineRule="auto"/>
        <w:jc w:val="both"/>
        <w:rPr>
          <w:rStyle w:val="Uwydatnienie"/>
          <w:lang w:eastAsia="zh-CN"/>
        </w:rPr>
      </w:pPr>
      <w:r w:rsidRPr="006814BD">
        <w:rPr>
          <w:rStyle w:val="Wyrnienieintensywne"/>
        </w:rPr>
        <w:t>Nazwa</w:t>
      </w:r>
      <w:r>
        <w:rPr>
          <w:rStyle w:val="Uwydatnienie"/>
          <w:lang w:eastAsia="zh-CN"/>
        </w:rPr>
        <w:t xml:space="preserve">: </w:t>
      </w:r>
    </w:p>
    <w:p w:rsidR="004C3644" w:rsidRDefault="004235D5" w:rsidP="004C3644">
      <w:pPr>
        <w:suppressAutoHyphens/>
        <w:spacing w:after="0" w:line="240" w:lineRule="auto"/>
        <w:jc w:val="both"/>
        <w:rPr>
          <w:rStyle w:val="Uwydatnienie"/>
          <w:lang w:eastAsia="zh-CN"/>
        </w:rPr>
      </w:pPr>
      <w:r>
        <w:rPr>
          <w:rStyle w:val="Uwydatnienie"/>
          <w:lang w:eastAsia="zh-CN"/>
        </w:rPr>
        <w:t>Dostawa SERWERÓW oraz Elementów do Modernizacji</w:t>
      </w:r>
      <w:r w:rsidR="00A949A3">
        <w:rPr>
          <w:rStyle w:val="Uwydatnienie"/>
          <w:lang w:eastAsia="zh-CN"/>
        </w:rPr>
        <w:t xml:space="preserve"> serwerów</w:t>
      </w:r>
      <w:r w:rsidR="004C3644" w:rsidRPr="009E2EC9">
        <w:rPr>
          <w:rStyle w:val="Uwydatnienie"/>
          <w:lang w:eastAsia="zh-CN"/>
        </w:rPr>
        <w:t>.</w:t>
      </w:r>
    </w:p>
    <w:p w:rsidR="004235D5" w:rsidRPr="009E2EC9" w:rsidRDefault="004235D5" w:rsidP="004C3644">
      <w:pPr>
        <w:suppressAutoHyphens/>
        <w:spacing w:after="0" w:line="240" w:lineRule="auto"/>
        <w:jc w:val="both"/>
        <w:rPr>
          <w:rStyle w:val="Uwydatnienie"/>
          <w:lang w:eastAsia="zh-CN"/>
        </w:rPr>
      </w:pPr>
      <w:r>
        <w:rPr>
          <w:rStyle w:val="Uwydatnienie"/>
          <w:lang w:eastAsia="zh-CN"/>
        </w:rPr>
        <w:t>Usługi modernizacji serwerów w systemi eostrzegania i alarmowania.</w:t>
      </w:r>
    </w:p>
    <w:p w:rsidR="004C3644" w:rsidRDefault="0091265B" w:rsidP="006814BD">
      <w:pPr>
        <w:pStyle w:val="Nagwek2"/>
      </w:pPr>
      <w:r>
        <w:t>Część. I</w:t>
      </w:r>
      <w:r w:rsidR="004C3644">
        <w:t xml:space="preserve">  - </w:t>
      </w:r>
      <w:r w:rsidR="008D24C2">
        <w:t xml:space="preserve">dostawa elementów </w:t>
      </w:r>
      <w:r w:rsidR="00A949A3">
        <w:t>serwerów</w:t>
      </w:r>
      <w:r>
        <w:t xml:space="preserve"> </w:t>
      </w:r>
      <w:r w:rsidR="008D24C2">
        <w:t xml:space="preserve">na potrezby modernizacji </w:t>
      </w:r>
      <w:r w:rsidR="00A949A3">
        <w:t xml:space="preserve">systemu ostrzegania i alarmowania </w:t>
      </w:r>
    </w:p>
    <w:p w:rsidR="004E3A54" w:rsidRDefault="004E3A54" w:rsidP="009E2EC9">
      <w:pPr>
        <w:spacing w:before="0" w:after="0" w:line="240" w:lineRule="auto"/>
        <w:rPr>
          <w:rStyle w:val="Nagwek3Znak"/>
        </w:rPr>
      </w:pPr>
    </w:p>
    <w:p w:rsidR="004E3A54" w:rsidRPr="006814BD" w:rsidRDefault="004C3644" w:rsidP="004E3A54">
      <w:pPr>
        <w:pStyle w:val="Nagwek3"/>
        <w:rPr>
          <w:rStyle w:val="Wyrnienieintensywne"/>
        </w:rPr>
      </w:pPr>
      <w:bookmarkStart w:id="1" w:name="_Hlk487203873"/>
      <w:r w:rsidRPr="006814BD">
        <w:rPr>
          <w:rStyle w:val="Wyrnienieintensywne"/>
        </w:rPr>
        <w:t xml:space="preserve">Opis wymagań: </w:t>
      </w:r>
    </w:p>
    <w:bookmarkEnd w:id="1"/>
    <w:p w:rsidR="00B5170E" w:rsidRDefault="00B5170E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elementów dla</w:t>
      </w:r>
      <w:r w:rsidRPr="00A94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serwerów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ostrzegania i alarmowania </w:t>
      </w:r>
    </w:p>
    <w:p w:rsidR="00B5170E" w:rsidRDefault="00B5170E" w:rsidP="00B5170E">
      <w:pPr>
        <w:pStyle w:val="NormalnyWeb"/>
      </w:pPr>
      <w:r>
        <w:rPr>
          <w:b/>
        </w:rPr>
        <w:t>6 sztuk</w:t>
      </w:r>
      <w:r>
        <w:t xml:space="preserve">  - Procesor I</w:t>
      </w:r>
      <w:r w:rsidRPr="00A949A3">
        <w:t>ntel Xeon X5650 6x2,66GHz 12MB CACHE - FV, AMSO</w:t>
      </w:r>
      <w:r>
        <w:t xml:space="preserve"> lub równoważny,</w:t>
      </w:r>
    </w:p>
    <w:p w:rsidR="00B5170E" w:rsidRDefault="00B5170E" w:rsidP="00B5170E">
      <w:pPr>
        <w:pStyle w:val="NormalnyWeb"/>
      </w:pPr>
      <w:r>
        <w:rPr>
          <w:b/>
        </w:rPr>
        <w:t>6 sztuki</w:t>
      </w:r>
      <w:r>
        <w:t xml:space="preserve"> – </w:t>
      </w:r>
      <w:r w:rsidRPr="00A949A3">
        <w:t>Radiator 511803-001 HP ProLiant DL160 G6 CPU</w:t>
      </w:r>
      <w:r>
        <w:t xml:space="preserve"> lub równoważny,</w:t>
      </w:r>
    </w:p>
    <w:p w:rsidR="00B5170E" w:rsidRDefault="00B5170E" w:rsidP="00B5170E">
      <w:pPr>
        <w:pStyle w:val="NormalnyWeb"/>
      </w:pPr>
      <w:r>
        <w:rPr>
          <w:b/>
        </w:rPr>
        <w:t>3</w:t>
      </w:r>
      <w:r w:rsidRPr="00BA5B12">
        <w:rPr>
          <w:b/>
        </w:rPr>
        <w:t xml:space="preserve"> sztuk</w:t>
      </w:r>
      <w:r>
        <w:rPr>
          <w:b/>
        </w:rPr>
        <w:t>i</w:t>
      </w:r>
      <w:r>
        <w:t xml:space="preserve"> - kontroler sprzętowy RAID SAS z cache’m 512 MB z podtrzymaniem bateryjnym, o parametrach nie gorszych niż: </w:t>
      </w:r>
      <w:r w:rsidRPr="00A949A3">
        <w:t>Controller Cards 462919-001 462975-001 462976-001</w:t>
      </w:r>
      <w:r>
        <w:t>,</w:t>
      </w:r>
    </w:p>
    <w:p w:rsidR="00B5170E" w:rsidRDefault="00B5170E" w:rsidP="00B5170E">
      <w:pPr>
        <w:pStyle w:val="NormalnyWeb"/>
      </w:pPr>
      <w:r>
        <w:rPr>
          <w:b/>
        </w:rPr>
        <w:t>9</w:t>
      </w:r>
      <w:r w:rsidRPr="00BA5B12">
        <w:rPr>
          <w:b/>
        </w:rPr>
        <w:t xml:space="preserve"> szt</w:t>
      </w:r>
      <w:r>
        <w:rPr>
          <w:b/>
        </w:rPr>
        <w:t>uk</w:t>
      </w:r>
      <w:r>
        <w:t xml:space="preserve"> - dyski do macierzy dyskowej RAID 5, o parametrach nie gorszych niż: </w:t>
      </w:r>
      <w:r w:rsidRPr="00A949A3">
        <w:t>Western Digital WD Gold 3.5" 2TB 7200 SATA III (WD2005FBYZ)</w:t>
      </w:r>
      <w:r>
        <w:t xml:space="preserve">, </w:t>
      </w:r>
    </w:p>
    <w:p w:rsidR="00B5170E" w:rsidRDefault="00B5170E" w:rsidP="00B5170E">
      <w:pPr>
        <w:pStyle w:val="NormalnyWeb"/>
      </w:pPr>
      <w:r>
        <w:rPr>
          <w:b/>
        </w:rPr>
        <w:t>54</w:t>
      </w:r>
      <w:r w:rsidRPr="00BA5B12">
        <w:rPr>
          <w:b/>
        </w:rPr>
        <w:t xml:space="preserve"> sztuk</w:t>
      </w:r>
      <w:r>
        <w:rPr>
          <w:b/>
        </w:rPr>
        <w:t>i</w:t>
      </w:r>
      <w:r>
        <w:t xml:space="preserve"> pamięci RAM - 8 GB DDR3 PC10600R do DL160 G6 (po 72 GB na procesor), </w:t>
      </w:r>
    </w:p>
    <w:p w:rsidR="00B5170E" w:rsidRDefault="00B5170E" w:rsidP="00B5170E">
      <w:pPr>
        <w:pStyle w:val="NormalnyWeb"/>
      </w:pPr>
      <w:r>
        <w:rPr>
          <w:b/>
        </w:rPr>
        <w:t>3 sztuki</w:t>
      </w:r>
      <w:r>
        <w:t xml:space="preserve"> - zasilacz 500 W do serwera o parametrach nie gorszych niż z</w:t>
      </w:r>
      <w:r w:rsidRPr="00BA5B12">
        <w:t>asilacz 506247-002 HP ProLiant DL160 G6</w:t>
      </w:r>
      <w:r>
        <w:t> </w:t>
      </w:r>
      <w:r w:rsidRPr="00BA5B12">
        <w:t>500W</w:t>
      </w:r>
      <w:r>
        <w:t>,</w:t>
      </w:r>
    </w:p>
    <w:p w:rsidR="00B5170E" w:rsidRDefault="00B5170E" w:rsidP="00B5170E">
      <w:pPr>
        <w:pStyle w:val="NormalnyWeb"/>
      </w:pPr>
      <w:r>
        <w:rPr>
          <w:b/>
        </w:rPr>
        <w:t>3 sztuki</w:t>
      </w:r>
      <w:r>
        <w:t xml:space="preserve"> - serwerowa karta sieciowa 4 x GbE o parametrach nie gorszych niż: </w:t>
      </w:r>
      <w:r w:rsidRPr="00BA5B12">
        <w:t xml:space="preserve">HP NC365T 4x </w:t>
      </w:r>
      <w:r>
        <w:t>Gigabit Server Adapter PCI-e GW.</w:t>
      </w:r>
    </w:p>
    <w:p w:rsidR="00B5170E" w:rsidRPr="006814BD" w:rsidRDefault="00B5170E" w:rsidP="00B5170E">
      <w:pPr>
        <w:spacing w:before="0" w:after="0" w:line="240" w:lineRule="auto"/>
        <w:jc w:val="both"/>
        <w:rPr>
          <w:rStyle w:val="Wyrnienieintensywne"/>
        </w:rPr>
      </w:pPr>
      <w:r w:rsidRPr="006814BD">
        <w:rPr>
          <w:rStyle w:val="Wyrnienieintensywne"/>
        </w:rPr>
        <w:t>Wymagania szczegółowe:</w:t>
      </w:r>
    </w:p>
    <w:p w:rsidR="00B5170E" w:rsidRDefault="00B5170E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 ww. elementy w terminie trzech tygodni od podpisania umowy/zlecenia. Elementy muszą być fabrycznie nowe i być objęte gwarancją producenta na co najmniej 12 miesięcy od daty zakupu. </w:t>
      </w:r>
    </w:p>
    <w:p w:rsidR="0091265B" w:rsidRPr="0091265B" w:rsidRDefault="0091265B" w:rsidP="006814BD">
      <w:pPr>
        <w:pStyle w:val="Nagwek2"/>
      </w:pPr>
      <w:r w:rsidRPr="0091265B">
        <w:t xml:space="preserve">Część. </w:t>
      </w:r>
      <w:r>
        <w:t>II</w:t>
      </w:r>
      <w:r w:rsidR="0072068C">
        <w:t>a</w:t>
      </w:r>
      <w:r w:rsidRPr="0091265B">
        <w:t xml:space="preserve">  - dostawa elementów </w:t>
      </w:r>
      <w:r w:rsidR="00A949A3">
        <w:t xml:space="preserve">macierzy dyskowej </w:t>
      </w:r>
      <w:r w:rsidRPr="0091265B">
        <w:t xml:space="preserve"> </w:t>
      </w:r>
      <w:r w:rsidR="004235D5">
        <w:t>na potr</w:t>
      </w:r>
      <w:r w:rsidR="00DD760C">
        <w:t>z</w:t>
      </w:r>
      <w:r w:rsidR="004235D5">
        <w:t>e</w:t>
      </w:r>
      <w:r w:rsidR="00DD760C">
        <w:t>by serwerów w CPR ul. Wiśniowa 13a</w:t>
      </w:r>
    </w:p>
    <w:p w:rsidR="0091265B" w:rsidRPr="006814BD" w:rsidRDefault="0091265B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DD760C" w:rsidRDefault="0091265B" w:rsidP="00DD760C">
      <w:pPr>
        <w:spacing w:before="0" w:after="0" w:line="240" w:lineRule="auto"/>
        <w:jc w:val="both"/>
      </w:pPr>
      <w:r w:rsidRPr="0091265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 w:rsid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dysków do macierzy dyskowej:</w:t>
      </w:r>
      <w:r w:rsidR="00DD760C" w:rsidRPr="00DD760C">
        <w:t xml:space="preserve"> </w:t>
      </w:r>
    </w:p>
    <w:p w:rsid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sztuki – dysk 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>HP P2000 1TB 6G SAS 7.2K 3.5in MDL HDD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265B" w:rsidRPr="006814BD" w:rsidRDefault="0091265B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>Wymagania szczegółowe:</w:t>
      </w:r>
    </w:p>
    <w:p w:rsidR="00924472" w:rsidRDefault="00941CD5" w:rsidP="009126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Dostarczone dyski muszą</w:t>
      </w:r>
      <w:r w:rsid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fabrycznie nowe i objęte gwarancją producenta na okres 12 miesięcy od daty zakup. </w:t>
      </w:r>
    </w:p>
    <w:p w:rsidR="0072068C" w:rsidRPr="0072068C" w:rsidRDefault="0072068C" w:rsidP="0072068C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after="0"/>
        <w:outlineLvl w:val="1"/>
        <w:rPr>
          <w:caps/>
          <w:spacing w:val="15"/>
        </w:rPr>
      </w:pPr>
      <w:r w:rsidRPr="0072068C">
        <w:rPr>
          <w:caps/>
          <w:spacing w:val="15"/>
        </w:rPr>
        <w:t>Część. II</w:t>
      </w:r>
      <w:r>
        <w:rPr>
          <w:caps/>
          <w:spacing w:val="15"/>
        </w:rPr>
        <w:t>b</w:t>
      </w:r>
      <w:r w:rsidRPr="0072068C">
        <w:rPr>
          <w:caps/>
          <w:spacing w:val="15"/>
        </w:rPr>
        <w:t xml:space="preserve">  - </w:t>
      </w:r>
      <w:r w:rsidR="00D723C2" w:rsidRPr="00D723C2">
        <w:rPr>
          <w:caps/>
          <w:spacing w:val="15"/>
        </w:rPr>
        <w:t xml:space="preserve">DOSTAWA MODUŁÓW PAMIĘCI NA POTRZEBY </w:t>
      </w:r>
      <w:r w:rsidR="00295565">
        <w:rPr>
          <w:caps/>
          <w:spacing w:val="15"/>
        </w:rPr>
        <w:t xml:space="preserve">rozbudowy istniejących </w:t>
      </w:r>
      <w:r w:rsidR="00D723C2" w:rsidRPr="00D723C2">
        <w:rPr>
          <w:caps/>
          <w:spacing w:val="15"/>
        </w:rPr>
        <w:t>SERWERÓW W WBIZK AL. NIEPODLEGŁOŚCI 16/18</w:t>
      </w:r>
    </w:p>
    <w:p w:rsidR="0072068C" w:rsidRPr="0072068C" w:rsidRDefault="0072068C" w:rsidP="0072068C">
      <w:pPr>
        <w:pBdr>
          <w:top w:val="single" w:sz="6" w:space="2" w:color="4472C4" w:themeColor="accent1"/>
        </w:pBdr>
        <w:spacing w:before="300" w:after="0"/>
        <w:outlineLvl w:val="2"/>
        <w:rPr>
          <w:b/>
          <w:bCs/>
          <w:caps/>
          <w:color w:val="1F3763" w:themeColor="accent1" w:themeShade="7F"/>
          <w:spacing w:val="10"/>
        </w:rPr>
      </w:pPr>
      <w:r w:rsidRPr="0072068C">
        <w:rPr>
          <w:b/>
          <w:bCs/>
          <w:color w:val="1F3763" w:themeColor="accent1" w:themeShade="7F"/>
          <w:spacing w:val="10"/>
        </w:rPr>
        <w:t xml:space="preserve">Opis wymagań: </w:t>
      </w:r>
    </w:p>
    <w:p w:rsidR="0072068C" w:rsidRDefault="0072068C" w:rsidP="0072068C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8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elementów dla dwóch serwerów IBM x3650:</w:t>
      </w:r>
    </w:p>
    <w:p w:rsidR="0072068C" w:rsidRPr="0072068C" w:rsidRDefault="0072068C" w:rsidP="0072068C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0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szt. dedykowanej pamięci 16GB 1600MHz Reg ECC Low Voltage Module </w:t>
      </w:r>
    </w:p>
    <w:p w:rsidR="0072068C" w:rsidRPr="0072068C" w:rsidRDefault="0072068C" w:rsidP="0072068C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dyski muszą być fabrycznie nowe i objęte </w:t>
      </w:r>
      <w:r w:rsid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gwarancją producenta na okres 24</w:t>
      </w:r>
      <w:r w:rsidRPr="00720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daty zakup. </w:t>
      </w:r>
    </w:p>
    <w:p w:rsidR="0072068C" w:rsidRPr="0091265B" w:rsidRDefault="0072068C" w:rsidP="009126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472" w:rsidRPr="0091265B" w:rsidRDefault="00924472" w:rsidP="006814BD">
      <w:pPr>
        <w:pStyle w:val="Nagwek2"/>
      </w:pPr>
      <w:r w:rsidRPr="0091265B">
        <w:t xml:space="preserve">Część. </w:t>
      </w:r>
      <w:r>
        <w:t>III</w:t>
      </w:r>
      <w:r w:rsidRPr="0091265B">
        <w:t xml:space="preserve">  - </w:t>
      </w:r>
      <w:r w:rsidR="008D24C2">
        <w:t xml:space="preserve">Usługa </w:t>
      </w:r>
      <w:r w:rsidR="009A0C15">
        <w:t>m</w:t>
      </w:r>
      <w:r w:rsidR="008D24C2">
        <w:t xml:space="preserve">odernizacji systemu ostrzegania i alarmowania  </w:t>
      </w:r>
    </w:p>
    <w:p w:rsidR="00924472" w:rsidRPr="0091265B" w:rsidRDefault="00924472" w:rsidP="00924472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924472" w:rsidRPr="006814BD" w:rsidRDefault="00924472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924472" w:rsidRDefault="009A0C15" w:rsidP="009244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dotyczy</w:t>
      </w:r>
      <w:r w:rsid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i montażu nowego serwera systemu ostrzegania i alarmowania według opisu z części V oraz u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sługa dotyczy modernizacji 3 </w:t>
      </w:r>
      <w:r w:rsid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istniejących 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serwerów systemu ostrzegania i alarmowania zlokalizowanych w Poznaniu</w:t>
      </w:r>
      <w:r w:rsidR="00941CD5">
        <w:rPr>
          <w:rFonts w:ascii="Times New Roman" w:eastAsia="Times New Roman" w:hAnsi="Times New Roman" w:cs="Times New Roman"/>
          <w:sz w:val="24"/>
          <w:szCs w:val="24"/>
          <w:lang w:eastAsia="pl-PL"/>
        </w:rPr>
        <w:t>, Kaliszu i Koninie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Usługa polega na instalacji elementów i oprogramowania z części i </w:t>
      </w:r>
      <w:r w:rsid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licencji 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powierzonych</w:t>
      </w:r>
      <w:r w:rsid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Zamawiającego. 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565F6" w:rsidRDefault="00D565F6" w:rsidP="00D565F6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na dokonać montażu elementów elektronicznych w 3 serwerach czyli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>6 sztuk  - Procesor Intel Xeon X5650 6x2,66GHz 12MB CACHE - FV, AMSO lub równoważny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Radiator 511803-001 HP ProLiant DL160 G6 CPU lub równoważny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kontroler sprzętowy RAID SAS z cache 512 MB z podtrzymaniem bateryjnym o parametrach nie gorszych niż: Controller Cards 462919-001 462975-001 462976-001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sztuk - dysk do macierzy dyskowej RAID 5 o parametrach nie gorszych niż: Western Digital WD Gold 3.5" 2TB 7200 SATA III (WD2005FBYZ) 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 sztuk - pamięć RAM - 8 GB DDR3 PC10600R do DL160 G6 - razem 144 Gb po 72 GB na procesor 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zasilacz 500 W DL160 G6 o parametrach nie gorszych niż: Zasilacz 506247-002 HP ProLiant DL160 G6 500W</w:t>
      </w:r>
    </w:p>
    <w:p w:rsid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karta sieciowa serwerowa 4 x GbE o parametrach nie gorszych niż: HP NC365T 4x Gigabit Server Adapter PCI-e GW</w:t>
      </w:r>
    </w:p>
    <w:p w:rsid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718" w:rsidRDefault="00DD760C" w:rsidP="006811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za zadanie również zainstalować nowe oprogramowanie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przez Zamawiającego (Windows Serwer </w:t>
      </w:r>
      <w:r w:rsidR="006811D4">
        <w:rPr>
          <w:rFonts w:ascii="Times New Roman" w:eastAsia="Times New Roman" w:hAnsi="Times New Roman" w:cs="Times New Roman"/>
          <w:sz w:val="24"/>
          <w:szCs w:val="24"/>
          <w:lang w:eastAsia="pl-PL"/>
        </w:rPr>
        <w:t>STD Core 2 SL – ilość adekwatna do ilości rdzeni i procesorów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8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Usługodawca zapewni gwarancje na wykonane usługi na okres 12 miesięcy. </w:t>
      </w:r>
      <w:r w:rsidR="006811D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daty usługi</w:t>
      </w:r>
      <w:r w:rsidR="005C2718" w:rsidRPr="005C2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811D4" w:rsidRDefault="006811D4" w:rsidP="006811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D4" w:rsidRPr="005C2718" w:rsidRDefault="006811D4" w:rsidP="006811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718" w:rsidRPr="005C2718" w:rsidRDefault="005C2718" w:rsidP="005C2718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after="0"/>
        <w:outlineLvl w:val="1"/>
        <w:rPr>
          <w:caps/>
          <w:spacing w:val="15"/>
        </w:rPr>
      </w:pPr>
      <w:bookmarkStart w:id="2" w:name="_Hlk495389354"/>
      <w:r w:rsidRPr="005C2718">
        <w:rPr>
          <w:caps/>
          <w:spacing w:val="15"/>
        </w:rPr>
        <w:t xml:space="preserve">Część. </w:t>
      </w:r>
      <w:r>
        <w:rPr>
          <w:caps/>
          <w:spacing w:val="15"/>
        </w:rPr>
        <w:t>IV</w:t>
      </w:r>
      <w:r w:rsidRPr="005C2718">
        <w:rPr>
          <w:caps/>
          <w:spacing w:val="15"/>
        </w:rPr>
        <w:t xml:space="preserve">  - </w:t>
      </w:r>
      <w:r>
        <w:rPr>
          <w:caps/>
          <w:spacing w:val="15"/>
        </w:rPr>
        <w:t xml:space="preserve">dostawa serwera do obsługi systemu </w:t>
      </w:r>
      <w:r w:rsidR="00295565">
        <w:rPr>
          <w:caps/>
          <w:spacing w:val="15"/>
        </w:rPr>
        <w:t>Bezpieczeństwa</w:t>
      </w:r>
      <w:r>
        <w:rPr>
          <w:caps/>
          <w:spacing w:val="15"/>
        </w:rPr>
        <w:t xml:space="preserve"> wuw </w:t>
      </w:r>
      <w:r w:rsidR="00295565">
        <w:rPr>
          <w:caps/>
          <w:spacing w:val="15"/>
        </w:rPr>
        <w:t xml:space="preserve">al. Niepodległości </w:t>
      </w:r>
      <w:r>
        <w:rPr>
          <w:caps/>
          <w:spacing w:val="15"/>
        </w:rPr>
        <w:t>- Plac Wolności 17</w:t>
      </w:r>
    </w:p>
    <w:p w:rsidR="005C2718" w:rsidRPr="005C2718" w:rsidRDefault="005C2718" w:rsidP="005C2718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5C2718" w:rsidRPr="005C2718" w:rsidRDefault="005C2718" w:rsidP="005C2718">
      <w:pPr>
        <w:pBdr>
          <w:top w:val="single" w:sz="6" w:space="2" w:color="4472C4" w:themeColor="accent1"/>
        </w:pBdr>
        <w:spacing w:before="300" w:after="0"/>
        <w:outlineLvl w:val="2"/>
        <w:rPr>
          <w:b/>
          <w:bCs/>
          <w:caps/>
          <w:color w:val="1F3763" w:themeColor="accent1" w:themeShade="7F"/>
          <w:spacing w:val="10"/>
        </w:rPr>
      </w:pPr>
      <w:r w:rsidRPr="005C2718">
        <w:rPr>
          <w:b/>
          <w:bCs/>
          <w:color w:val="1F3763" w:themeColor="accent1" w:themeShade="7F"/>
          <w:spacing w:val="10"/>
        </w:rPr>
        <w:lastRenderedPageBreak/>
        <w:t xml:space="preserve">Opis wymagań: </w:t>
      </w:r>
    </w:p>
    <w:p w:rsidR="00295565" w:rsidRDefault="00295565" w:rsidP="002955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Dostawa:</w:t>
      </w:r>
    </w:p>
    <w:p w:rsidR="001828D6" w:rsidRDefault="001828D6" w:rsidP="0053179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Wyrnienieintensywne"/>
        </w:rPr>
        <w:t>Serwer</w:t>
      </w:r>
      <w:r w:rsidR="0029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1794" w:rsidRDefault="00295565" w:rsidP="0053179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parametrach równoważnych do serwera takiego 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Dell PowerEdge R530 z zachowaniem minimalnych parametrów: </w:t>
      </w:r>
    </w:p>
    <w:p w:rsidR="00531794" w:rsidRDefault="00295565" w:rsidP="0053179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obudowa rackowa, Hot Plug 3,5”, </w:t>
      </w:r>
    </w:p>
    <w:p w:rsidR="00531794" w:rsidRDefault="00295565" w:rsidP="0053179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31794"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>dwoma procesorami</w:t>
      </w:r>
      <w:r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typ procesora  o parametrach nie gorszych niż </w:t>
      </w:r>
      <w:r w:rsidR="00531794"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>Intel Xeon E5-2640 v4 2.4GHz 25M Cache 8.0GT/s QPI Turbo HT 10C/20T (90W) Max Mem 2133MHz,</w:t>
      </w:r>
      <w:r w:rsid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1794" w:rsidRDefault="00933D70" w:rsidP="00295565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>z pomięciami RAM 4 x 16 GB RDIMM, 2133 MT/s, Dual Rank, v4 Data Width</w:t>
      </w:r>
      <w:r w:rsidR="00295565"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531794" w:rsidRDefault="00295565" w:rsidP="0053179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</w:t>
      </w:r>
      <w:r w:rsid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>er</w:t>
      </w:r>
      <w:r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dysku </w:t>
      </w:r>
      <w:r w:rsidR="00531794"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>PERC H730 RAID Controller, 1GB NV Cache</w:t>
      </w:r>
      <w:r w:rsid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82A9E" w:rsidRDefault="00382A9E" w:rsidP="00382A9E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295565"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33D70"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>yski</w:t>
      </w:r>
      <w:r w:rsidR="00295565" w:rsidRPr="0053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HDD 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8TB 7.2K RPM NLSAS 12Gbps 512e 3.5in Hot-plug Hard Drive, </w:t>
      </w:r>
    </w:p>
    <w:p w:rsidR="00382A9E" w:rsidRDefault="00382A9E" w:rsidP="00382A9E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dyski HDD 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pl-PL"/>
        </w:rPr>
        <w:t>600GB 15K RPM SAS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12Gbps 2.5in Hot-plug Hard Drive,3.5in HYB CARR, </w:t>
      </w:r>
    </w:p>
    <w:p w:rsidR="00382A9E" w:rsidRDefault="00933D70" w:rsidP="00382A9E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9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F510E" w:rsidRPr="00382A9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silanie </w:t>
      </w:r>
      <w:r w:rsidR="009F510E" w:rsidRPr="00382A9E">
        <w:rPr>
          <w:rFonts w:ascii="Times New Roman" w:eastAsia="Times New Roman" w:hAnsi="Times New Roman" w:cs="Times New Roman"/>
          <w:sz w:val="24"/>
          <w:szCs w:val="24"/>
          <w:lang w:eastAsia="pl-PL"/>
        </w:rPr>
        <w:t>redundantne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Hot-plug 750 W, </w:t>
      </w:r>
    </w:p>
    <w:p w:rsidR="00382A9E" w:rsidRDefault="00382A9E" w:rsidP="00382A9E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sieciowe: </w:t>
      </w:r>
      <w:r w:rsidRPr="00382A9E">
        <w:rPr>
          <w:rFonts w:ascii="Times New Roman" w:eastAsia="Times New Roman" w:hAnsi="Times New Roman" w:cs="Times New Roman"/>
          <w:sz w:val="24"/>
          <w:szCs w:val="24"/>
          <w:lang w:eastAsia="pl-PL"/>
        </w:rPr>
        <w:t>On-Board Broadcom 5720 Qu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 Port 1 GBE;</w:t>
      </w:r>
    </w:p>
    <w:p w:rsidR="00382A9E" w:rsidRDefault="00382A9E" w:rsidP="00382A9E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9E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do zarzadzania systemem iDRAC8 Enterprise, integrated dell Remote Access Controlle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828D6" w:rsidRPr="001828D6" w:rsidRDefault="00933D70" w:rsidP="00D46528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b/>
          <w:bCs/>
          <w:caps/>
          <w:color w:val="1F3763" w:themeColor="accent1" w:themeShade="7F"/>
          <w:spacing w:val="10"/>
        </w:rPr>
      </w:pPr>
      <w:r w:rsidRPr="00182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3 letnia obejmująca twarde dyski z zachowaniem dysku uszkodzonego w </w:t>
      </w:r>
      <w:r w:rsidR="009F510E" w:rsidRPr="001828D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Pr="00182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przez Zamawiającego</w:t>
      </w:r>
    </w:p>
    <w:p w:rsidR="001828D6" w:rsidRDefault="001828D6" w:rsidP="001828D6">
      <w:pPr>
        <w:spacing w:before="0" w:after="0" w:line="240" w:lineRule="auto"/>
        <w:jc w:val="both"/>
        <w:rPr>
          <w:rStyle w:val="Wyrnienieintensywne"/>
        </w:rPr>
      </w:pPr>
    </w:p>
    <w:p w:rsidR="00295565" w:rsidRPr="009F510E" w:rsidRDefault="009F510E" w:rsidP="001828D6">
      <w:pPr>
        <w:spacing w:before="0" w:after="0" w:line="240" w:lineRule="auto"/>
        <w:jc w:val="both"/>
        <w:rPr>
          <w:rStyle w:val="Wyrnienieintensywne"/>
        </w:rPr>
      </w:pPr>
      <w:r>
        <w:rPr>
          <w:rStyle w:val="Wyrnienieintensywne"/>
        </w:rPr>
        <w:t>OPROGRAMOWANIe</w:t>
      </w:r>
    </w:p>
    <w:p w:rsidR="009F053B" w:rsidRDefault="009F053B" w:rsidP="009F053B">
      <w:pPr>
        <w:pStyle w:val="NormalnyWeb"/>
        <w:spacing w:before="0" w:beforeAutospacing="0" w:after="0" w:afterAutospacing="0"/>
        <w:jc w:val="both"/>
      </w:pPr>
      <w:r>
        <w:t>Licencja :</w:t>
      </w:r>
    </w:p>
    <w:p w:rsidR="009F053B" w:rsidRDefault="009F053B" w:rsidP="009F053B">
      <w:pPr>
        <w:pStyle w:val="NormalnyWeb"/>
        <w:spacing w:before="0" w:beforeAutospacing="0" w:after="0" w:afterAutospacing="0"/>
        <w:jc w:val="both"/>
      </w:pPr>
      <w:r>
        <w:t xml:space="preserve">- na system operacyjny Plus Windows 2016 WinSvrSTDCore 2016 OLP NL Gov CoreLic na 20 rdzeni </w:t>
      </w:r>
    </w:p>
    <w:p w:rsidR="009F053B" w:rsidRDefault="009F053B" w:rsidP="009F053B">
      <w:pPr>
        <w:pStyle w:val="NormalnyWeb"/>
        <w:spacing w:before="0" w:beforeAutospacing="0" w:after="0" w:afterAutospacing="0"/>
        <w:jc w:val="both"/>
      </w:pPr>
      <w:r>
        <w:t xml:space="preserve">- środowisko wirtualizacji Vmware: Vmware vSphere 6 Essentials Kit for 3 hosts z pakietem rocznego wsparcia. </w:t>
      </w:r>
    </w:p>
    <w:bookmarkEnd w:id="2"/>
    <w:p w:rsidR="00E0384A" w:rsidRPr="007078CB" w:rsidRDefault="00E0384A" w:rsidP="00E0384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384A" w:rsidRDefault="00E0384A" w:rsidP="00E0384A">
      <w:pPr>
        <w:pStyle w:val="Nagwek1"/>
      </w:pPr>
      <w:r>
        <w:t>OPIS KRYTERIÓW WYBORU WYKONAWCY</w:t>
      </w:r>
    </w:p>
    <w:p w:rsidR="00E0384A" w:rsidRDefault="00E0384A" w:rsidP="00E0384A">
      <w:r>
        <w:t>Kryterium wyboru ofert dla poszczególnych części jest cena. Waga kryterium cena wynosi 100%.</w:t>
      </w:r>
    </w:p>
    <w:p w:rsidR="00E0384A" w:rsidRDefault="00E0384A" w:rsidP="00E0384A">
      <w:pPr>
        <w:pStyle w:val="Nagwek1"/>
      </w:pPr>
      <w:r>
        <w:t>Warunki Realizacji zamówienia</w:t>
      </w:r>
    </w:p>
    <w:p w:rsidR="00E0384A" w:rsidRDefault="00E0384A" w:rsidP="00E0384A">
      <w:r>
        <w:t>Zamówienie należy wykonać dla poszczególnych części w nieprzekraczalnym terminie do dnia 10 grudnia 2017 r.</w:t>
      </w:r>
    </w:p>
    <w:p w:rsidR="00E0384A" w:rsidRDefault="00E0384A" w:rsidP="00E0384A">
      <w:pPr>
        <w:pStyle w:val="Nagwek1"/>
      </w:pPr>
      <w:r>
        <w:t xml:space="preserve">Termin składania odpowiedzi na zapytania ofertowe </w:t>
      </w:r>
    </w:p>
    <w:p w:rsidR="00E0384A" w:rsidRDefault="00E0384A" w:rsidP="00E0384A">
      <w:r>
        <w:t>do dnia 23 października 2017 r. – można składać oferty oddzielnie na każda część z osobna</w:t>
      </w:r>
    </w:p>
    <w:p w:rsidR="00E0384A" w:rsidRDefault="00E0384A" w:rsidP="00E0384A">
      <w:pPr>
        <w:pStyle w:val="Nagwek1"/>
      </w:pPr>
      <w:r>
        <w:t>Sposób komunikacji</w:t>
      </w:r>
    </w:p>
    <w:p w:rsidR="00E0384A" w:rsidRDefault="00E0384A" w:rsidP="00E0384A">
      <w:r>
        <w:t xml:space="preserve">Korespondencję proszę kierować na adres Wydziału Bezpieczeństwa i Zarzadzania Kryzysowego </w:t>
      </w:r>
      <w:hyperlink r:id="rId8" w:history="1">
        <w:r w:rsidRPr="00232555">
          <w:rPr>
            <w:rStyle w:val="Hipercze"/>
          </w:rPr>
          <w:t>zk@poznan.uw.gov.pl</w:t>
        </w:r>
      </w:hyperlink>
      <w:r>
        <w:t xml:space="preserve">. Informacji szczegółowe można uzyskać pod telefonami 61 854 9972 – sekretariat Wydziału – do udzielania odpowiedzi upoważnieni są Waldemar Paternoga oraz Marek Pondel. </w:t>
      </w:r>
    </w:p>
    <w:p w:rsidR="00E0384A" w:rsidRDefault="00E0384A" w:rsidP="00E0384A">
      <w:r>
        <w:t xml:space="preserve">   </w:t>
      </w:r>
    </w:p>
    <w:p w:rsidR="001B6F29" w:rsidRDefault="001B6F29" w:rsidP="00252BD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29" w:rsidRDefault="008B0A29" w:rsidP="004E3A54">
      <w:pPr>
        <w:spacing w:before="0" w:after="0" w:line="240" w:lineRule="auto"/>
      </w:pPr>
      <w:r>
        <w:separator/>
      </w:r>
    </w:p>
  </w:endnote>
  <w:endnote w:type="continuationSeparator" w:id="0">
    <w:p w:rsidR="008B0A29" w:rsidRDefault="008B0A29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29" w:rsidRDefault="008B0A29" w:rsidP="004E3A54">
      <w:pPr>
        <w:spacing w:before="0" w:after="0" w:line="240" w:lineRule="auto"/>
      </w:pPr>
      <w:r>
        <w:separator/>
      </w:r>
    </w:p>
  </w:footnote>
  <w:footnote w:type="continuationSeparator" w:id="0">
    <w:p w:rsidR="008B0A29" w:rsidRDefault="008B0A29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3EA"/>
    <w:multiLevelType w:val="hybridMultilevel"/>
    <w:tmpl w:val="4BAA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6D6"/>
    <w:multiLevelType w:val="hybridMultilevel"/>
    <w:tmpl w:val="D73C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5C98"/>
    <w:multiLevelType w:val="hybridMultilevel"/>
    <w:tmpl w:val="8624A91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75D3"/>
    <w:rsid w:val="0005174C"/>
    <w:rsid w:val="00053C93"/>
    <w:rsid w:val="000E4A68"/>
    <w:rsid w:val="00135DC6"/>
    <w:rsid w:val="001828D6"/>
    <w:rsid w:val="00183404"/>
    <w:rsid w:val="001A3AB5"/>
    <w:rsid w:val="001B6F29"/>
    <w:rsid w:val="001E2309"/>
    <w:rsid w:val="001E548E"/>
    <w:rsid w:val="001F4F4D"/>
    <w:rsid w:val="00224AFA"/>
    <w:rsid w:val="00252BD3"/>
    <w:rsid w:val="00295565"/>
    <w:rsid w:val="00324ECF"/>
    <w:rsid w:val="003273BC"/>
    <w:rsid w:val="00331561"/>
    <w:rsid w:val="00382A9E"/>
    <w:rsid w:val="003943C4"/>
    <w:rsid w:val="003B4A07"/>
    <w:rsid w:val="003C1BE5"/>
    <w:rsid w:val="004235D5"/>
    <w:rsid w:val="00486C51"/>
    <w:rsid w:val="004A1C00"/>
    <w:rsid w:val="004C3644"/>
    <w:rsid w:val="004E3A54"/>
    <w:rsid w:val="004F1A2E"/>
    <w:rsid w:val="00531794"/>
    <w:rsid w:val="00532CE2"/>
    <w:rsid w:val="005C2718"/>
    <w:rsid w:val="00613E3D"/>
    <w:rsid w:val="006811D4"/>
    <w:rsid w:val="006814BD"/>
    <w:rsid w:val="006859E3"/>
    <w:rsid w:val="00697DA2"/>
    <w:rsid w:val="006F7245"/>
    <w:rsid w:val="007078CB"/>
    <w:rsid w:val="0072068C"/>
    <w:rsid w:val="007533FF"/>
    <w:rsid w:val="00762DFE"/>
    <w:rsid w:val="00830855"/>
    <w:rsid w:val="0086147B"/>
    <w:rsid w:val="008B0A29"/>
    <w:rsid w:val="008C10D5"/>
    <w:rsid w:val="008D24C2"/>
    <w:rsid w:val="00900BB2"/>
    <w:rsid w:val="00906F0A"/>
    <w:rsid w:val="0091265B"/>
    <w:rsid w:val="00924134"/>
    <w:rsid w:val="00924472"/>
    <w:rsid w:val="00933D70"/>
    <w:rsid w:val="00941CD5"/>
    <w:rsid w:val="00974845"/>
    <w:rsid w:val="009818E3"/>
    <w:rsid w:val="00986207"/>
    <w:rsid w:val="009A0C15"/>
    <w:rsid w:val="009A4811"/>
    <w:rsid w:val="009E2EC9"/>
    <w:rsid w:val="009F053B"/>
    <w:rsid w:val="009F510E"/>
    <w:rsid w:val="00A3750C"/>
    <w:rsid w:val="00A87C3E"/>
    <w:rsid w:val="00A949A3"/>
    <w:rsid w:val="00AC4052"/>
    <w:rsid w:val="00AC6142"/>
    <w:rsid w:val="00AF292B"/>
    <w:rsid w:val="00B03BFE"/>
    <w:rsid w:val="00B20261"/>
    <w:rsid w:val="00B5170E"/>
    <w:rsid w:val="00BA5B12"/>
    <w:rsid w:val="00C60526"/>
    <w:rsid w:val="00CB2D06"/>
    <w:rsid w:val="00D15CB0"/>
    <w:rsid w:val="00D244A1"/>
    <w:rsid w:val="00D565F6"/>
    <w:rsid w:val="00D67DC5"/>
    <w:rsid w:val="00D723C2"/>
    <w:rsid w:val="00D80058"/>
    <w:rsid w:val="00DD760C"/>
    <w:rsid w:val="00E0384A"/>
    <w:rsid w:val="00E175E5"/>
    <w:rsid w:val="00E1763C"/>
    <w:rsid w:val="00E81F8E"/>
    <w:rsid w:val="00E92473"/>
    <w:rsid w:val="00EA1DBB"/>
    <w:rsid w:val="00EA3972"/>
    <w:rsid w:val="00EF2492"/>
    <w:rsid w:val="00F25466"/>
    <w:rsid w:val="00FB1897"/>
    <w:rsid w:val="00FB19A3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79D3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718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Siatkatabeli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A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4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87BA-C193-4E86-94CA-9AD98522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wpaternoga</cp:lastModifiedBy>
  <cp:revision>3</cp:revision>
  <dcterms:created xsi:type="dcterms:W3CDTF">2017-10-16T12:43:00Z</dcterms:created>
  <dcterms:modified xsi:type="dcterms:W3CDTF">2017-10-16T12:57:00Z</dcterms:modified>
</cp:coreProperties>
</file>