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86E" w:rsidRDefault="00E2186E" w:rsidP="0095006B">
      <w:pPr>
        <w:autoSpaceDE w:val="0"/>
        <w:autoSpaceDN w:val="0"/>
        <w:adjustRightInd w:val="0"/>
        <w:spacing w:after="0" w:line="288" w:lineRule="auto"/>
        <w:jc w:val="center"/>
        <w:rPr>
          <w:rFonts w:ascii="Tahoma" w:hAnsi="Tahoma" w:cs="Tahoma"/>
          <w:b/>
          <w:sz w:val="20"/>
          <w:szCs w:val="20"/>
        </w:rPr>
      </w:pPr>
      <w:r w:rsidRPr="00BB4F70">
        <w:rPr>
          <w:rFonts w:ascii="Tahoma" w:hAnsi="Tahoma" w:cs="Tahoma"/>
          <w:b/>
          <w:sz w:val="20"/>
          <w:szCs w:val="20"/>
        </w:rPr>
        <w:t xml:space="preserve">Umowa </w:t>
      </w:r>
      <w:r>
        <w:rPr>
          <w:rFonts w:ascii="Tahoma" w:hAnsi="Tahoma" w:cs="Tahoma"/>
          <w:b/>
          <w:sz w:val="20"/>
          <w:szCs w:val="20"/>
        </w:rPr>
        <w:t xml:space="preserve">nr </w:t>
      </w:r>
    </w:p>
    <w:p w:rsidR="00E2186E" w:rsidRDefault="00E2186E" w:rsidP="0095006B">
      <w:pPr>
        <w:autoSpaceDE w:val="0"/>
        <w:autoSpaceDN w:val="0"/>
        <w:adjustRightInd w:val="0"/>
        <w:spacing w:after="0" w:line="288" w:lineRule="auto"/>
        <w:rPr>
          <w:rFonts w:ascii="Tahoma" w:hAnsi="Tahoma" w:cs="Tahoma"/>
          <w:sz w:val="20"/>
          <w:szCs w:val="20"/>
        </w:rPr>
      </w:pPr>
    </w:p>
    <w:p w:rsidR="00E2186E" w:rsidRPr="00983901" w:rsidRDefault="00E2186E" w:rsidP="0095006B">
      <w:pPr>
        <w:autoSpaceDE w:val="0"/>
        <w:autoSpaceDN w:val="0"/>
        <w:adjustRightInd w:val="0"/>
        <w:spacing w:after="0" w:line="288" w:lineRule="auto"/>
        <w:rPr>
          <w:rFonts w:ascii="Tahoma" w:hAnsi="Tahoma" w:cs="Tahoma"/>
          <w:sz w:val="20"/>
          <w:szCs w:val="20"/>
        </w:rPr>
      </w:pPr>
      <w:r w:rsidRPr="00983901">
        <w:rPr>
          <w:rFonts w:ascii="Tahoma" w:hAnsi="Tahoma" w:cs="Tahoma"/>
          <w:sz w:val="20"/>
          <w:szCs w:val="20"/>
        </w:rPr>
        <w:t xml:space="preserve">zawarta w dniu </w:t>
      </w:r>
      <w:r>
        <w:rPr>
          <w:rFonts w:ascii="Tahoma" w:hAnsi="Tahoma" w:cs="Tahoma"/>
          <w:sz w:val="20"/>
          <w:szCs w:val="20"/>
        </w:rPr>
        <w:t xml:space="preserve">     .       .2017</w:t>
      </w:r>
      <w:r w:rsidRPr="00983901">
        <w:rPr>
          <w:rFonts w:ascii="Tahoma" w:hAnsi="Tahoma" w:cs="Tahoma"/>
          <w:sz w:val="20"/>
          <w:szCs w:val="20"/>
        </w:rPr>
        <w:t xml:space="preserve"> r. pomiędzy:</w:t>
      </w:r>
    </w:p>
    <w:p w:rsidR="00E2186E" w:rsidRPr="00983901" w:rsidRDefault="00E2186E" w:rsidP="0095006B">
      <w:pPr>
        <w:autoSpaceDE w:val="0"/>
        <w:autoSpaceDN w:val="0"/>
        <w:adjustRightInd w:val="0"/>
        <w:spacing w:after="0" w:line="288" w:lineRule="auto"/>
        <w:rPr>
          <w:rFonts w:ascii="Tahoma" w:hAnsi="Tahoma" w:cs="Tahoma"/>
          <w:b/>
          <w:sz w:val="20"/>
          <w:szCs w:val="20"/>
        </w:rPr>
      </w:pPr>
    </w:p>
    <w:p w:rsidR="00E2186E" w:rsidRDefault="00E2186E" w:rsidP="0095006B">
      <w:pPr>
        <w:tabs>
          <w:tab w:val="left" w:pos="360"/>
        </w:tabs>
        <w:spacing w:after="0" w:line="288" w:lineRule="auto"/>
        <w:jc w:val="both"/>
        <w:rPr>
          <w:rFonts w:ascii="Tahoma" w:hAnsi="Tahoma" w:cs="Tahoma"/>
          <w:b/>
          <w:sz w:val="20"/>
          <w:szCs w:val="20"/>
        </w:rPr>
      </w:pPr>
      <w:r w:rsidRPr="00F7043D">
        <w:rPr>
          <w:rFonts w:ascii="Tahoma" w:hAnsi="Tahoma" w:cs="Tahoma"/>
          <w:b/>
          <w:sz w:val="20"/>
          <w:szCs w:val="20"/>
        </w:rPr>
        <w:t>Wielkopolskim Urzędem Wojewódzkim w Poznaniu z siedzibą przy al. Niepodległości 16/18, 61-713 Poznań,</w:t>
      </w:r>
      <w:r w:rsidRPr="005A6FF1">
        <w:rPr>
          <w:rFonts w:ascii="Tahoma" w:hAnsi="Tahoma" w:cs="Tahoma"/>
          <w:sz w:val="20"/>
          <w:szCs w:val="20"/>
        </w:rPr>
        <w:t xml:space="preserve"> </w:t>
      </w:r>
      <w:r w:rsidRPr="00BB4F70">
        <w:rPr>
          <w:rFonts w:ascii="Tahoma" w:hAnsi="Tahoma" w:cs="Tahoma"/>
          <w:sz w:val="20"/>
          <w:szCs w:val="20"/>
        </w:rPr>
        <w:t>NIP 778 10 12 911, REGON 000514331,</w:t>
      </w:r>
    </w:p>
    <w:p w:rsidR="00E2186E" w:rsidRDefault="00E2186E" w:rsidP="0095006B">
      <w:pPr>
        <w:tabs>
          <w:tab w:val="left" w:pos="360"/>
        </w:tabs>
        <w:spacing w:after="0" w:line="288" w:lineRule="auto"/>
        <w:jc w:val="both"/>
        <w:rPr>
          <w:rFonts w:ascii="Tahoma" w:hAnsi="Tahoma" w:cs="Tahoma"/>
          <w:sz w:val="20"/>
          <w:szCs w:val="20"/>
        </w:rPr>
      </w:pPr>
      <w:r w:rsidRPr="00F7043D">
        <w:rPr>
          <w:rFonts w:ascii="Tahoma" w:hAnsi="Tahoma" w:cs="Tahoma"/>
          <w:sz w:val="20"/>
          <w:szCs w:val="20"/>
        </w:rPr>
        <w:t xml:space="preserve">zwanym dalej „Zamawiającym”, </w:t>
      </w:r>
    </w:p>
    <w:p w:rsidR="00E2186E" w:rsidRDefault="00E2186E" w:rsidP="005A6FF1">
      <w:pPr>
        <w:tabs>
          <w:tab w:val="left" w:pos="360"/>
        </w:tabs>
        <w:spacing w:after="0" w:line="288" w:lineRule="auto"/>
        <w:jc w:val="both"/>
        <w:rPr>
          <w:rFonts w:ascii="Tahoma" w:hAnsi="Tahoma" w:cs="Tahoma"/>
          <w:sz w:val="20"/>
          <w:szCs w:val="20"/>
        </w:rPr>
      </w:pPr>
    </w:p>
    <w:p w:rsidR="00E2186E" w:rsidRPr="00964CC9" w:rsidRDefault="00E2186E" w:rsidP="0095006B">
      <w:pPr>
        <w:tabs>
          <w:tab w:val="left" w:pos="360"/>
        </w:tabs>
        <w:spacing w:after="0" w:line="288" w:lineRule="auto"/>
        <w:jc w:val="both"/>
        <w:rPr>
          <w:rFonts w:ascii="Tahoma" w:hAnsi="Tahoma" w:cs="Tahoma"/>
          <w:b/>
          <w:sz w:val="20"/>
          <w:szCs w:val="20"/>
        </w:rPr>
      </w:pPr>
      <w:r w:rsidRPr="00F7043D">
        <w:rPr>
          <w:rFonts w:ascii="Tahoma" w:hAnsi="Tahoma" w:cs="Tahoma"/>
          <w:sz w:val="20"/>
          <w:szCs w:val="20"/>
        </w:rPr>
        <w:t>reprezentowanym przez:</w:t>
      </w:r>
    </w:p>
    <w:p w:rsidR="00E2186E" w:rsidRPr="00964CC9" w:rsidRDefault="00E2186E" w:rsidP="0095006B">
      <w:pPr>
        <w:tabs>
          <w:tab w:val="left" w:pos="360"/>
        </w:tabs>
        <w:spacing w:after="0" w:line="288" w:lineRule="auto"/>
        <w:jc w:val="both"/>
        <w:rPr>
          <w:rFonts w:ascii="Tahoma" w:hAnsi="Tahoma" w:cs="Tahoma"/>
          <w:sz w:val="20"/>
          <w:szCs w:val="20"/>
        </w:rPr>
      </w:pPr>
      <w:r>
        <w:rPr>
          <w:rFonts w:ascii="Tahoma" w:hAnsi="Tahoma" w:cs="Tahoma"/>
          <w:b/>
          <w:sz w:val="20"/>
          <w:szCs w:val="20"/>
        </w:rPr>
        <w:t>Jac</w:t>
      </w:r>
      <w:r w:rsidRPr="00F7043D">
        <w:rPr>
          <w:rFonts w:ascii="Tahoma" w:hAnsi="Tahoma" w:cs="Tahoma"/>
          <w:b/>
          <w:sz w:val="20"/>
          <w:szCs w:val="20"/>
        </w:rPr>
        <w:t>k</w:t>
      </w:r>
      <w:r>
        <w:rPr>
          <w:rFonts w:ascii="Tahoma" w:hAnsi="Tahoma" w:cs="Tahoma"/>
          <w:b/>
          <w:sz w:val="20"/>
          <w:szCs w:val="20"/>
        </w:rPr>
        <w:t>a</w:t>
      </w:r>
      <w:r w:rsidRPr="00F7043D">
        <w:rPr>
          <w:rFonts w:ascii="Tahoma" w:hAnsi="Tahoma" w:cs="Tahoma"/>
          <w:b/>
          <w:sz w:val="20"/>
          <w:szCs w:val="20"/>
        </w:rPr>
        <w:t xml:space="preserve"> Woźniaka</w:t>
      </w:r>
      <w:r w:rsidRPr="00964CC9">
        <w:rPr>
          <w:rFonts w:ascii="Tahoma" w:hAnsi="Tahoma" w:cs="Tahoma"/>
          <w:sz w:val="20"/>
          <w:szCs w:val="20"/>
        </w:rPr>
        <w:t xml:space="preserve"> –</w:t>
      </w:r>
      <w:r w:rsidRPr="00F7043D">
        <w:rPr>
          <w:rFonts w:ascii="Tahoma" w:hAnsi="Tahoma" w:cs="Tahoma"/>
          <w:b/>
          <w:sz w:val="20"/>
          <w:szCs w:val="20"/>
        </w:rPr>
        <w:t xml:space="preserve"> </w:t>
      </w:r>
      <w:r w:rsidRPr="00964CC9">
        <w:rPr>
          <w:rFonts w:ascii="Tahoma" w:hAnsi="Tahoma" w:cs="Tahoma"/>
          <w:sz w:val="20"/>
          <w:szCs w:val="20"/>
        </w:rPr>
        <w:t>Dyrektora Generalnego Wielkopolskiego Urzędu Wojewódzkiego w Poznaniu</w:t>
      </w:r>
      <w:r>
        <w:rPr>
          <w:rFonts w:ascii="Tahoma" w:hAnsi="Tahoma" w:cs="Tahoma"/>
          <w:sz w:val="20"/>
          <w:szCs w:val="20"/>
        </w:rPr>
        <w:t>,</w:t>
      </w:r>
    </w:p>
    <w:p w:rsidR="00E2186E" w:rsidRDefault="00E2186E" w:rsidP="0095006B">
      <w:pPr>
        <w:tabs>
          <w:tab w:val="left" w:pos="360"/>
        </w:tabs>
        <w:spacing w:after="0" w:line="288" w:lineRule="auto"/>
        <w:rPr>
          <w:rFonts w:ascii="Tahoma" w:hAnsi="Tahoma" w:cs="Tahoma"/>
          <w:sz w:val="20"/>
          <w:szCs w:val="20"/>
        </w:rPr>
      </w:pPr>
    </w:p>
    <w:p w:rsidR="00E2186E" w:rsidRPr="0095006B" w:rsidRDefault="00E2186E" w:rsidP="0095006B">
      <w:pPr>
        <w:tabs>
          <w:tab w:val="left" w:pos="360"/>
        </w:tabs>
        <w:spacing w:after="0" w:line="288" w:lineRule="auto"/>
        <w:rPr>
          <w:rFonts w:ascii="Tahoma" w:hAnsi="Tahoma" w:cs="Tahoma"/>
          <w:sz w:val="20"/>
          <w:szCs w:val="20"/>
        </w:rPr>
      </w:pPr>
      <w:r w:rsidRPr="00F7043D">
        <w:rPr>
          <w:rFonts w:ascii="Tahoma" w:hAnsi="Tahoma" w:cs="Tahoma"/>
          <w:sz w:val="20"/>
          <w:szCs w:val="20"/>
        </w:rPr>
        <w:t>a:</w:t>
      </w:r>
    </w:p>
    <w:p w:rsidR="00E2186E" w:rsidRDefault="00E2186E" w:rsidP="0095006B">
      <w:pPr>
        <w:autoSpaceDE w:val="0"/>
        <w:autoSpaceDN w:val="0"/>
        <w:adjustRightInd w:val="0"/>
        <w:spacing w:after="0" w:line="288" w:lineRule="auto"/>
        <w:jc w:val="both"/>
        <w:rPr>
          <w:rFonts w:ascii="Tahoma" w:hAnsi="Tahoma" w:cs="Tahoma"/>
          <w:b/>
          <w:sz w:val="20"/>
          <w:szCs w:val="20"/>
        </w:rPr>
      </w:pPr>
      <w:r>
        <w:rPr>
          <w:rFonts w:ascii="Tahoma" w:hAnsi="Tahoma" w:cs="Tahoma"/>
          <w:b/>
          <w:sz w:val="20"/>
          <w:szCs w:val="20"/>
        </w:rPr>
        <w:t>…………………………………………………………………………………………………………………</w:t>
      </w:r>
    </w:p>
    <w:p w:rsidR="00E2186E" w:rsidRDefault="00E2186E" w:rsidP="0095006B">
      <w:pPr>
        <w:autoSpaceDE w:val="0"/>
        <w:autoSpaceDN w:val="0"/>
        <w:adjustRightInd w:val="0"/>
        <w:spacing w:after="0" w:line="288" w:lineRule="auto"/>
        <w:jc w:val="both"/>
        <w:rPr>
          <w:rFonts w:ascii="Tahoma" w:hAnsi="Tahoma" w:cs="Tahoma"/>
          <w:b/>
          <w:sz w:val="20"/>
          <w:szCs w:val="20"/>
        </w:rPr>
      </w:pPr>
    </w:p>
    <w:p w:rsidR="00E2186E" w:rsidRDefault="00E2186E" w:rsidP="0095006B">
      <w:pPr>
        <w:autoSpaceDE w:val="0"/>
        <w:autoSpaceDN w:val="0"/>
        <w:adjustRightInd w:val="0"/>
        <w:spacing w:after="0" w:line="288" w:lineRule="auto"/>
        <w:jc w:val="both"/>
        <w:rPr>
          <w:rFonts w:ascii="Tahoma" w:hAnsi="Tahoma" w:cs="Tahoma"/>
          <w:b/>
          <w:sz w:val="20"/>
          <w:szCs w:val="20"/>
        </w:rPr>
      </w:pPr>
    </w:p>
    <w:p w:rsidR="00E2186E" w:rsidRPr="00983901" w:rsidRDefault="00E2186E" w:rsidP="0095006B">
      <w:pPr>
        <w:autoSpaceDE w:val="0"/>
        <w:autoSpaceDN w:val="0"/>
        <w:adjustRightInd w:val="0"/>
        <w:spacing w:after="0" w:line="288" w:lineRule="auto"/>
        <w:jc w:val="both"/>
        <w:rPr>
          <w:rFonts w:ascii="Tahoma" w:hAnsi="Tahoma" w:cs="Tahoma"/>
          <w:sz w:val="20"/>
          <w:szCs w:val="20"/>
        </w:rPr>
      </w:pPr>
      <w:r>
        <w:rPr>
          <w:rFonts w:ascii="Tahoma" w:hAnsi="Tahoma" w:cs="Tahoma"/>
          <w:sz w:val="20"/>
          <w:szCs w:val="20"/>
        </w:rPr>
        <w:t xml:space="preserve">zwaną/zwanym </w:t>
      </w:r>
      <w:r w:rsidRPr="00983901">
        <w:rPr>
          <w:rFonts w:ascii="Tahoma" w:hAnsi="Tahoma" w:cs="Tahoma"/>
          <w:sz w:val="20"/>
          <w:szCs w:val="20"/>
        </w:rPr>
        <w:t xml:space="preserve"> dalej „Wykonawcą”</w:t>
      </w:r>
      <w:r>
        <w:rPr>
          <w:rFonts w:ascii="Tahoma" w:hAnsi="Tahoma" w:cs="Tahoma"/>
          <w:sz w:val="20"/>
          <w:szCs w:val="20"/>
        </w:rPr>
        <w:t>,</w:t>
      </w:r>
    </w:p>
    <w:p w:rsidR="00E2186E" w:rsidRDefault="00E2186E" w:rsidP="0095006B">
      <w:pPr>
        <w:autoSpaceDE w:val="0"/>
        <w:autoSpaceDN w:val="0"/>
        <w:adjustRightInd w:val="0"/>
        <w:spacing w:after="0" w:line="288" w:lineRule="auto"/>
        <w:jc w:val="both"/>
        <w:rPr>
          <w:rFonts w:ascii="Tahoma" w:hAnsi="Tahoma" w:cs="Tahoma"/>
          <w:sz w:val="20"/>
          <w:szCs w:val="20"/>
        </w:rPr>
      </w:pPr>
    </w:p>
    <w:p w:rsidR="00E2186E" w:rsidRPr="0095006B" w:rsidRDefault="00E2186E" w:rsidP="0095006B">
      <w:pPr>
        <w:autoSpaceDE w:val="0"/>
        <w:autoSpaceDN w:val="0"/>
        <w:adjustRightInd w:val="0"/>
        <w:spacing w:after="0" w:line="288" w:lineRule="auto"/>
        <w:jc w:val="both"/>
        <w:rPr>
          <w:rFonts w:ascii="Tahoma" w:hAnsi="Tahoma" w:cs="Tahoma"/>
          <w:sz w:val="20"/>
          <w:szCs w:val="20"/>
        </w:rPr>
      </w:pPr>
      <w:r w:rsidRPr="0095006B">
        <w:rPr>
          <w:rFonts w:ascii="Tahoma" w:hAnsi="Tahoma" w:cs="Tahoma"/>
          <w:sz w:val="20"/>
          <w:szCs w:val="20"/>
        </w:rPr>
        <w:t>reprezentowaną przez:</w:t>
      </w:r>
    </w:p>
    <w:p w:rsidR="00E2186E" w:rsidRPr="004F596C" w:rsidRDefault="00E2186E" w:rsidP="005A6FF1">
      <w:pPr>
        <w:autoSpaceDE w:val="0"/>
        <w:autoSpaceDN w:val="0"/>
        <w:adjustRightInd w:val="0"/>
        <w:spacing w:after="0" w:line="288" w:lineRule="auto"/>
        <w:jc w:val="both"/>
        <w:rPr>
          <w:rFonts w:ascii="Tahoma" w:hAnsi="Tahoma" w:cs="Tahoma"/>
          <w:sz w:val="20"/>
          <w:szCs w:val="20"/>
        </w:rPr>
      </w:pPr>
      <w:r>
        <w:rPr>
          <w:rFonts w:ascii="Tahoma" w:hAnsi="Tahoma" w:cs="Tahoma"/>
          <w:sz w:val="20"/>
          <w:szCs w:val="20"/>
        </w:rPr>
        <w:t>………………………………………………………………………………………………………………………………………….</w:t>
      </w:r>
    </w:p>
    <w:p w:rsidR="00E2186E" w:rsidRDefault="00E2186E" w:rsidP="0095006B">
      <w:pPr>
        <w:tabs>
          <w:tab w:val="left" w:pos="360"/>
        </w:tabs>
        <w:spacing w:after="0" w:line="288" w:lineRule="auto"/>
        <w:rPr>
          <w:rFonts w:ascii="Tahoma" w:hAnsi="Tahoma" w:cs="Tahoma"/>
          <w:sz w:val="20"/>
          <w:szCs w:val="20"/>
        </w:rPr>
      </w:pPr>
    </w:p>
    <w:p w:rsidR="00E2186E" w:rsidRPr="004F596C" w:rsidRDefault="00E2186E" w:rsidP="0095006B">
      <w:pPr>
        <w:tabs>
          <w:tab w:val="left" w:pos="360"/>
        </w:tabs>
        <w:spacing w:after="0" w:line="288" w:lineRule="auto"/>
        <w:rPr>
          <w:rFonts w:ascii="Tahoma" w:hAnsi="Tahoma" w:cs="Tahoma"/>
          <w:sz w:val="20"/>
          <w:szCs w:val="20"/>
        </w:rPr>
      </w:pPr>
      <w:r w:rsidRPr="00B5278C">
        <w:rPr>
          <w:rFonts w:ascii="Tahoma" w:hAnsi="Tahoma" w:cs="Tahoma"/>
          <w:sz w:val="20"/>
          <w:szCs w:val="20"/>
        </w:rPr>
        <w:t>dalej zwanych łącznie „Stronami” lub z osobna „Stroną”,</w:t>
      </w:r>
    </w:p>
    <w:p w:rsidR="00E2186E" w:rsidRPr="004F596C" w:rsidRDefault="00E2186E" w:rsidP="0095006B">
      <w:pPr>
        <w:autoSpaceDE w:val="0"/>
        <w:autoSpaceDN w:val="0"/>
        <w:adjustRightInd w:val="0"/>
        <w:spacing w:after="0" w:line="288" w:lineRule="auto"/>
        <w:jc w:val="both"/>
        <w:rPr>
          <w:rFonts w:ascii="Tahoma" w:hAnsi="Tahoma" w:cs="Tahoma"/>
          <w:sz w:val="20"/>
          <w:szCs w:val="20"/>
        </w:rPr>
      </w:pPr>
    </w:p>
    <w:p w:rsidR="00E2186E" w:rsidRPr="00B932B6" w:rsidRDefault="00E2186E" w:rsidP="00B932B6">
      <w:pPr>
        <w:ind w:left="57" w:right="57"/>
        <w:jc w:val="center"/>
        <w:rPr>
          <w:rFonts w:ascii="Times New Roman" w:hAnsi="Times New Roman" w:cs="Times New Roman"/>
          <w:iCs/>
        </w:rPr>
      </w:pPr>
      <w:r w:rsidRPr="00B932B6">
        <w:rPr>
          <w:rFonts w:ascii="Times New Roman" w:hAnsi="Times New Roman" w:cs="Times New Roman"/>
          <w:iCs/>
        </w:rPr>
        <w:t xml:space="preserve">Umowa została zawarta na </w:t>
      </w:r>
      <w:r w:rsidRPr="00B932B6">
        <w:rPr>
          <w:rFonts w:ascii="Times New Roman" w:hAnsi="Times New Roman" w:cs="Times New Roman"/>
          <w:iCs/>
          <w:szCs w:val="18"/>
        </w:rPr>
        <w:t>podstawie przepisu art. 4 pkt 8 ustawy z dnia 29 stycznia 2004 r. Prawo zamówień publicznych (Dz. U. z 2017 r., poz. 1579).</w:t>
      </w:r>
    </w:p>
    <w:p w:rsidR="00E2186E" w:rsidRPr="00BA7C03" w:rsidRDefault="00E2186E" w:rsidP="0095006B">
      <w:pPr>
        <w:spacing w:after="0" w:line="288" w:lineRule="auto"/>
        <w:jc w:val="center"/>
        <w:rPr>
          <w:rFonts w:ascii="Tahoma" w:hAnsi="Tahoma" w:cs="Tahoma"/>
          <w:b/>
          <w:sz w:val="20"/>
          <w:szCs w:val="20"/>
        </w:rPr>
      </w:pPr>
      <w:r w:rsidRPr="004F596C">
        <w:rPr>
          <w:rFonts w:ascii="Tahoma" w:hAnsi="Tahoma" w:cs="Tahoma"/>
          <w:b/>
          <w:sz w:val="20"/>
          <w:szCs w:val="20"/>
        </w:rPr>
        <w:t>§ 1</w:t>
      </w:r>
      <w:r w:rsidRPr="00BA7C03">
        <w:rPr>
          <w:rFonts w:ascii="Tahoma" w:hAnsi="Tahoma" w:cs="Tahoma"/>
          <w:b/>
          <w:sz w:val="20"/>
          <w:szCs w:val="20"/>
        </w:rPr>
        <w:br/>
        <w:t xml:space="preserve">Przedmiot umowy </w:t>
      </w:r>
    </w:p>
    <w:p w:rsidR="00E2186E" w:rsidRPr="00964CC9" w:rsidRDefault="00E2186E" w:rsidP="00B932B6">
      <w:pPr>
        <w:numPr>
          <w:ilvl w:val="0"/>
          <w:numId w:val="8"/>
        </w:numPr>
        <w:tabs>
          <w:tab w:val="clear" w:pos="1080"/>
          <w:tab w:val="num" w:pos="360"/>
        </w:tabs>
        <w:autoSpaceDE w:val="0"/>
        <w:autoSpaceDN w:val="0"/>
        <w:adjustRightInd w:val="0"/>
        <w:spacing w:after="0" w:line="288" w:lineRule="auto"/>
        <w:ind w:left="360"/>
        <w:jc w:val="both"/>
        <w:rPr>
          <w:rFonts w:ascii="Tahoma" w:hAnsi="Tahoma" w:cs="Tahoma"/>
          <w:sz w:val="20"/>
          <w:szCs w:val="20"/>
        </w:rPr>
      </w:pPr>
      <w:r w:rsidRPr="00BA7C03">
        <w:rPr>
          <w:rFonts w:ascii="Tahoma" w:hAnsi="Tahoma" w:cs="Tahoma"/>
          <w:sz w:val="20"/>
          <w:szCs w:val="20"/>
        </w:rPr>
        <w:t xml:space="preserve">Przedmiotem umowy jest </w:t>
      </w:r>
      <w:r>
        <w:rPr>
          <w:rFonts w:ascii="Tahoma" w:hAnsi="Tahoma" w:cs="Tahoma"/>
          <w:sz w:val="20"/>
          <w:szCs w:val="20"/>
        </w:rPr>
        <w:t>świadczenie usług telekomunikacyjnych w sieci telefonii stacjonarnej dla Wielkopolskiego Urzędu Wojewódzkiego w Poznaniu,</w:t>
      </w:r>
      <w:r w:rsidRPr="00DC7E14">
        <w:rPr>
          <w:rFonts w:ascii="Tahoma" w:hAnsi="Tahoma" w:cs="Tahoma"/>
          <w:bCs/>
          <w:sz w:val="20"/>
          <w:szCs w:val="20"/>
        </w:rPr>
        <w:t xml:space="preserve"> </w:t>
      </w:r>
      <w:r>
        <w:rPr>
          <w:rFonts w:ascii="Tahoma" w:hAnsi="Tahoma" w:cs="Tahoma"/>
          <w:sz w:val="20"/>
          <w:szCs w:val="20"/>
        </w:rPr>
        <w:t xml:space="preserve"> zgodnie z wymogami zawartymi </w:t>
      </w:r>
      <w:r w:rsidRPr="00964CC9">
        <w:rPr>
          <w:rFonts w:ascii="Tahoma" w:hAnsi="Tahoma" w:cs="Tahoma"/>
          <w:sz w:val="20"/>
          <w:szCs w:val="20"/>
        </w:rPr>
        <w:t>w </w:t>
      </w:r>
      <w:r>
        <w:rPr>
          <w:rFonts w:ascii="Tahoma" w:hAnsi="Tahoma" w:cs="Tahoma"/>
          <w:sz w:val="20"/>
          <w:szCs w:val="20"/>
        </w:rPr>
        <w:t>opisie przedmiotu zamówienia stanowiącego załącznik nr 1 do niniejszej umowy</w:t>
      </w:r>
      <w:r w:rsidRPr="00964CC9">
        <w:rPr>
          <w:rFonts w:ascii="Tahoma" w:hAnsi="Tahoma" w:cs="Tahoma"/>
          <w:sz w:val="20"/>
          <w:szCs w:val="20"/>
        </w:rPr>
        <w:t xml:space="preserve">. </w:t>
      </w:r>
    </w:p>
    <w:p w:rsidR="00E2186E" w:rsidRPr="005A6FF1" w:rsidRDefault="00E2186E" w:rsidP="00BF3EBC">
      <w:pPr>
        <w:numPr>
          <w:ilvl w:val="0"/>
          <w:numId w:val="8"/>
        </w:numPr>
        <w:tabs>
          <w:tab w:val="clear" w:pos="1080"/>
          <w:tab w:val="num" w:pos="360"/>
        </w:tabs>
        <w:autoSpaceDE w:val="0"/>
        <w:autoSpaceDN w:val="0"/>
        <w:adjustRightInd w:val="0"/>
        <w:spacing w:after="0" w:line="288" w:lineRule="auto"/>
        <w:ind w:left="360"/>
        <w:jc w:val="both"/>
        <w:rPr>
          <w:rFonts w:ascii="Tahoma" w:hAnsi="Tahoma" w:cs="Tahoma"/>
          <w:sz w:val="20"/>
          <w:szCs w:val="20"/>
        </w:rPr>
      </w:pPr>
      <w:r w:rsidRPr="005A6FF1">
        <w:rPr>
          <w:rFonts w:ascii="Tahoma" w:hAnsi="Tahoma" w:cs="Tahoma"/>
          <w:sz w:val="20"/>
          <w:szCs w:val="20"/>
        </w:rPr>
        <w:t>Zamawiający wymaga zabezpieczenia następujących parametrów z tytułu zamawianych usług:</w:t>
      </w:r>
    </w:p>
    <w:p w:rsidR="00E2186E" w:rsidRPr="005A6FF1" w:rsidRDefault="00E2186E" w:rsidP="00EF5378">
      <w:pPr>
        <w:widowControl w:val="0"/>
        <w:numPr>
          <w:ilvl w:val="2"/>
          <w:numId w:val="10"/>
        </w:numPr>
        <w:suppressAutoHyphens/>
        <w:spacing w:after="0" w:line="288" w:lineRule="auto"/>
        <w:jc w:val="both"/>
        <w:rPr>
          <w:rFonts w:ascii="Tahoma" w:eastAsia="MS Mincho" w:hAnsi="Tahoma" w:cs="Tahoma"/>
          <w:bCs/>
          <w:sz w:val="20"/>
          <w:szCs w:val="20"/>
        </w:rPr>
      </w:pPr>
      <w:r w:rsidRPr="005A6FF1">
        <w:rPr>
          <w:rFonts w:ascii="Tahoma" w:eastAsia="MS Mincho" w:hAnsi="Tahoma" w:cs="Tahoma"/>
          <w:bCs/>
          <w:sz w:val="20"/>
          <w:szCs w:val="20"/>
        </w:rPr>
        <w:t xml:space="preserve">czas usunięcia awarii  nie dłuższy niż 8 godzin </w:t>
      </w:r>
      <w:r w:rsidRPr="005A6FF1">
        <w:rPr>
          <w:rFonts w:ascii="Tahoma" w:hAnsi="Tahoma" w:cs="Tahoma"/>
          <w:sz w:val="20"/>
          <w:szCs w:val="20"/>
        </w:rPr>
        <w:t xml:space="preserve">w dni robocze, </w:t>
      </w:r>
      <w:r w:rsidRPr="005A6FF1">
        <w:rPr>
          <w:rFonts w:ascii="Tahoma" w:eastAsia="MS Mincho" w:hAnsi="Tahoma" w:cs="Tahoma"/>
          <w:bCs/>
          <w:sz w:val="20"/>
          <w:szCs w:val="20"/>
        </w:rPr>
        <w:t xml:space="preserve">dla </w:t>
      </w:r>
      <w:r w:rsidRPr="005A6FF1">
        <w:rPr>
          <w:rFonts w:ascii="Tahoma" w:hAnsi="Tahoma" w:cs="Tahoma"/>
          <w:sz w:val="20"/>
          <w:szCs w:val="20"/>
        </w:rPr>
        <w:t>łącza ISDN 30B+D,</w:t>
      </w:r>
    </w:p>
    <w:p w:rsidR="00E2186E" w:rsidRPr="005A6FF1" w:rsidRDefault="00E2186E" w:rsidP="00EF5378">
      <w:pPr>
        <w:widowControl w:val="0"/>
        <w:numPr>
          <w:ilvl w:val="2"/>
          <w:numId w:val="10"/>
        </w:numPr>
        <w:tabs>
          <w:tab w:val="left" w:pos="1440"/>
        </w:tabs>
        <w:suppressAutoHyphens/>
        <w:spacing w:after="0" w:line="288" w:lineRule="auto"/>
        <w:jc w:val="both"/>
        <w:rPr>
          <w:rFonts w:ascii="Tahoma" w:eastAsia="MS Mincho" w:hAnsi="Tahoma" w:cs="Tahoma"/>
          <w:bCs/>
          <w:sz w:val="20"/>
          <w:szCs w:val="20"/>
        </w:rPr>
      </w:pPr>
      <w:r w:rsidRPr="005A6FF1">
        <w:rPr>
          <w:rFonts w:ascii="Tahoma" w:eastAsia="MS Mincho" w:hAnsi="Tahoma" w:cs="Tahoma"/>
          <w:bCs/>
          <w:sz w:val="20"/>
          <w:szCs w:val="20"/>
        </w:rPr>
        <w:t xml:space="preserve">czas usunięcia awarii nie dłuższy niż 24 godziny w dni robocze,  w pozostałych przypadkach, </w:t>
      </w:r>
    </w:p>
    <w:p w:rsidR="00E2186E" w:rsidRPr="00964CC9" w:rsidRDefault="00E2186E" w:rsidP="00EF5378">
      <w:pPr>
        <w:widowControl w:val="0"/>
        <w:numPr>
          <w:ilvl w:val="2"/>
          <w:numId w:val="10"/>
        </w:numPr>
        <w:suppressAutoHyphens/>
        <w:spacing w:after="0" w:line="288" w:lineRule="auto"/>
        <w:jc w:val="both"/>
        <w:rPr>
          <w:rFonts w:ascii="Tahoma" w:eastAsia="MS Mincho" w:hAnsi="Tahoma" w:cs="Tahoma"/>
          <w:bCs/>
          <w:sz w:val="20"/>
          <w:szCs w:val="20"/>
        </w:rPr>
      </w:pPr>
      <w:r w:rsidRPr="005A6FF1">
        <w:rPr>
          <w:rFonts w:ascii="Tahoma" w:eastAsia="MS Mincho" w:hAnsi="Tahoma" w:cs="Tahoma"/>
          <w:sz w:val="20"/>
          <w:szCs w:val="20"/>
        </w:rPr>
        <w:t>posiadanie</w:t>
      </w:r>
      <w:r w:rsidRPr="00964CC9">
        <w:rPr>
          <w:rFonts w:ascii="Tahoma" w:eastAsia="MS Mincho" w:hAnsi="Tahoma" w:cs="Tahoma"/>
          <w:sz w:val="20"/>
          <w:szCs w:val="20"/>
        </w:rPr>
        <w:t xml:space="preserve"> całod</w:t>
      </w:r>
      <w:r>
        <w:rPr>
          <w:rFonts w:ascii="Tahoma" w:eastAsia="MS Mincho" w:hAnsi="Tahoma" w:cs="Tahoma"/>
          <w:sz w:val="20"/>
          <w:szCs w:val="20"/>
        </w:rPr>
        <w:t>obowego centrum obsługi klienta.</w:t>
      </w:r>
    </w:p>
    <w:p w:rsidR="00E2186E" w:rsidRPr="00B35C66" w:rsidRDefault="00E2186E" w:rsidP="0095006B">
      <w:pPr>
        <w:numPr>
          <w:ilvl w:val="3"/>
          <w:numId w:val="10"/>
        </w:numPr>
        <w:spacing w:after="0" w:line="288" w:lineRule="auto"/>
        <w:jc w:val="both"/>
        <w:rPr>
          <w:rFonts w:ascii="Tahoma" w:hAnsi="Tahoma" w:cs="Tahoma"/>
          <w:sz w:val="20"/>
          <w:szCs w:val="20"/>
        </w:rPr>
      </w:pPr>
      <w:r w:rsidRPr="00B35C66">
        <w:rPr>
          <w:rFonts w:ascii="Tahoma" w:hAnsi="Tahoma" w:cs="Tahoma"/>
          <w:sz w:val="20"/>
          <w:szCs w:val="20"/>
        </w:rPr>
        <w:t>Wykonawca jest zobowiązany do pisemnego powiadomienia Zamawiającego</w:t>
      </w:r>
      <w:r>
        <w:rPr>
          <w:rFonts w:ascii="Tahoma" w:hAnsi="Tahoma" w:cs="Tahoma"/>
          <w:sz w:val="20"/>
          <w:szCs w:val="20"/>
        </w:rPr>
        <w:t xml:space="preserve"> o terminie uruchomienia usług.</w:t>
      </w:r>
    </w:p>
    <w:p w:rsidR="00E2186E" w:rsidRPr="00BA7C03" w:rsidRDefault="00E2186E" w:rsidP="0095006B">
      <w:pPr>
        <w:spacing w:after="0" w:line="288" w:lineRule="auto"/>
        <w:jc w:val="both"/>
        <w:rPr>
          <w:rFonts w:ascii="Tahoma" w:hAnsi="Tahoma" w:cs="Tahoma"/>
          <w:b/>
          <w:sz w:val="20"/>
          <w:szCs w:val="20"/>
        </w:rPr>
      </w:pPr>
    </w:p>
    <w:p w:rsidR="00E2186E" w:rsidRPr="00BB4F70" w:rsidRDefault="00E2186E" w:rsidP="0095006B">
      <w:pPr>
        <w:spacing w:after="0" w:line="288" w:lineRule="auto"/>
        <w:jc w:val="center"/>
        <w:rPr>
          <w:rFonts w:ascii="Tahoma" w:hAnsi="Tahoma" w:cs="Tahoma"/>
          <w:b/>
          <w:sz w:val="20"/>
          <w:szCs w:val="20"/>
        </w:rPr>
      </w:pPr>
      <w:r w:rsidRPr="00BA7C03">
        <w:rPr>
          <w:rFonts w:ascii="Tahoma" w:hAnsi="Tahoma" w:cs="Tahoma"/>
          <w:b/>
          <w:sz w:val="20"/>
          <w:szCs w:val="20"/>
        </w:rPr>
        <w:t>§ 2</w:t>
      </w:r>
      <w:r w:rsidRPr="00BA7C03">
        <w:rPr>
          <w:rFonts w:ascii="Tahoma" w:hAnsi="Tahoma" w:cs="Tahoma"/>
          <w:b/>
          <w:sz w:val="20"/>
          <w:szCs w:val="20"/>
        </w:rPr>
        <w:br/>
        <w:t>Klauzule</w:t>
      </w:r>
      <w:r w:rsidRPr="00BB4F70">
        <w:rPr>
          <w:rFonts w:ascii="Tahoma" w:hAnsi="Tahoma" w:cs="Tahoma"/>
          <w:b/>
          <w:sz w:val="20"/>
          <w:szCs w:val="20"/>
        </w:rPr>
        <w:t xml:space="preserve"> społeczne</w:t>
      </w:r>
    </w:p>
    <w:p w:rsidR="00E2186E" w:rsidRPr="00BB4F70" w:rsidRDefault="00E2186E" w:rsidP="00BF3EBC">
      <w:pPr>
        <w:numPr>
          <w:ilvl w:val="0"/>
          <w:numId w:val="9"/>
        </w:numPr>
        <w:tabs>
          <w:tab w:val="clear" w:pos="1080"/>
          <w:tab w:val="num" w:pos="360"/>
        </w:tabs>
        <w:autoSpaceDE w:val="0"/>
        <w:autoSpaceDN w:val="0"/>
        <w:adjustRightInd w:val="0"/>
        <w:spacing w:after="0" w:line="288" w:lineRule="auto"/>
        <w:ind w:left="360"/>
        <w:jc w:val="both"/>
        <w:rPr>
          <w:rFonts w:ascii="Tahoma" w:hAnsi="Tahoma" w:cs="Tahoma"/>
          <w:sz w:val="20"/>
          <w:szCs w:val="20"/>
        </w:rPr>
      </w:pPr>
      <w:r w:rsidRPr="00BB4F70">
        <w:rPr>
          <w:rFonts w:ascii="Tahoma" w:hAnsi="Tahoma" w:cs="Tahoma"/>
          <w:sz w:val="20"/>
          <w:szCs w:val="20"/>
        </w:rPr>
        <w:t>Wykonawca przyjmując do realizacji zamówienie zapewni, aby wśród osób bezpośrednio uczestniczących przy wykonywaniu zamówienia zatrud</w:t>
      </w:r>
      <w:r>
        <w:rPr>
          <w:rFonts w:ascii="Tahoma" w:hAnsi="Tahoma" w:cs="Tahoma"/>
          <w:sz w:val="20"/>
          <w:szCs w:val="20"/>
        </w:rPr>
        <w:t>niona była</w:t>
      </w:r>
      <w:r w:rsidRPr="00BB4F70">
        <w:rPr>
          <w:rFonts w:ascii="Tahoma" w:hAnsi="Tahoma" w:cs="Tahoma"/>
          <w:sz w:val="20"/>
          <w:szCs w:val="20"/>
        </w:rPr>
        <w:t xml:space="preserve"> na podstawie umowy o pracę (zgodnie z art. 22 § 1 i </w:t>
      </w:r>
      <w:r>
        <w:rPr>
          <w:rFonts w:ascii="Tahoma" w:hAnsi="Tahoma" w:cs="Tahoma"/>
          <w:sz w:val="20"/>
          <w:szCs w:val="20"/>
        </w:rPr>
        <w:t>art. 25 § 1 Kodeksu pracy, Dz.U. z 2016 r., poz. 1666</w:t>
      </w:r>
      <w:r w:rsidRPr="00BB4F70">
        <w:rPr>
          <w:rFonts w:ascii="Tahoma" w:hAnsi="Tahoma" w:cs="Tahoma"/>
          <w:sz w:val="20"/>
          <w:szCs w:val="20"/>
        </w:rPr>
        <w:t xml:space="preserve"> ze zm.) minimum </w:t>
      </w:r>
      <w:r>
        <w:rPr>
          <w:rFonts w:ascii="Tahoma" w:hAnsi="Tahoma" w:cs="Tahoma"/>
          <w:sz w:val="20"/>
          <w:szCs w:val="20"/>
        </w:rPr>
        <w:t>jedna osoba realizująca prace nadzorcze lub bezpośrednio wykonująca prace związane z zamówieniem</w:t>
      </w:r>
      <w:r w:rsidRPr="00BB4F70">
        <w:rPr>
          <w:rFonts w:ascii="Tahoma" w:hAnsi="Tahoma" w:cs="Tahoma"/>
          <w:sz w:val="20"/>
          <w:szCs w:val="20"/>
        </w:rPr>
        <w:t>.</w:t>
      </w:r>
    </w:p>
    <w:p w:rsidR="00E2186E" w:rsidRPr="00BB4F70" w:rsidRDefault="00E2186E" w:rsidP="00BF3EBC">
      <w:pPr>
        <w:numPr>
          <w:ilvl w:val="0"/>
          <w:numId w:val="9"/>
        </w:numPr>
        <w:tabs>
          <w:tab w:val="clear" w:pos="1080"/>
          <w:tab w:val="num" w:pos="360"/>
        </w:tabs>
        <w:autoSpaceDE w:val="0"/>
        <w:autoSpaceDN w:val="0"/>
        <w:adjustRightInd w:val="0"/>
        <w:spacing w:after="0" w:line="288" w:lineRule="auto"/>
        <w:ind w:left="360"/>
        <w:jc w:val="both"/>
        <w:rPr>
          <w:rFonts w:ascii="Tahoma" w:hAnsi="Tahoma" w:cs="Tahoma"/>
          <w:sz w:val="20"/>
          <w:szCs w:val="20"/>
        </w:rPr>
      </w:pPr>
      <w:r w:rsidRPr="00BB4F70">
        <w:rPr>
          <w:rFonts w:ascii="Tahoma" w:hAnsi="Tahoma" w:cs="Tahoma"/>
          <w:sz w:val="20"/>
          <w:szCs w:val="20"/>
        </w:rPr>
        <w:t>W przypadku zatrudniania przy realizacji zamówienia nowej osoby</w:t>
      </w:r>
      <w:r>
        <w:rPr>
          <w:rFonts w:ascii="Tahoma" w:hAnsi="Tahoma" w:cs="Tahoma"/>
          <w:sz w:val="20"/>
          <w:szCs w:val="20"/>
        </w:rPr>
        <w:t xml:space="preserve"> w trybie, o którym mowa w ust. </w:t>
      </w:r>
      <w:r w:rsidRPr="00BB4F70">
        <w:rPr>
          <w:rFonts w:ascii="Tahoma" w:hAnsi="Tahoma" w:cs="Tahoma"/>
          <w:sz w:val="20"/>
          <w:szCs w:val="20"/>
        </w:rPr>
        <w:t>1, zatrudnienie winno nastąpić w terminie nie dłuższym niż 7 dni kalendarzowych od dnia rozpoczęcia realizacji umowy i trwać nieprzerwanie w całym okresie wykony</w:t>
      </w:r>
      <w:r>
        <w:rPr>
          <w:rFonts w:ascii="Tahoma" w:hAnsi="Tahoma" w:cs="Tahoma"/>
          <w:sz w:val="20"/>
          <w:szCs w:val="20"/>
        </w:rPr>
        <w:t>wania umowy. W </w:t>
      </w:r>
      <w:r w:rsidRPr="00BB4F70">
        <w:rPr>
          <w:rFonts w:ascii="Tahoma" w:hAnsi="Tahoma" w:cs="Tahoma"/>
          <w:sz w:val="20"/>
          <w:szCs w:val="20"/>
        </w:rPr>
        <w:t>przypadku rozwiązania stosunku pracy przez osobę zatrudnioną lub przez Wykonawcę przed zakończeniem tego okresu, Wykonawca będzie zobowiązany do zatrudnienia na to miej</w:t>
      </w:r>
      <w:r>
        <w:rPr>
          <w:rFonts w:ascii="Tahoma" w:hAnsi="Tahoma" w:cs="Tahoma"/>
          <w:sz w:val="20"/>
          <w:szCs w:val="20"/>
        </w:rPr>
        <w:t>sce innej osoby, w trybie, o </w:t>
      </w:r>
      <w:r w:rsidRPr="00BB4F70">
        <w:rPr>
          <w:rFonts w:ascii="Tahoma" w:hAnsi="Tahoma" w:cs="Tahoma"/>
          <w:sz w:val="20"/>
          <w:szCs w:val="20"/>
        </w:rPr>
        <w:t>którym</w:t>
      </w:r>
      <w:r>
        <w:rPr>
          <w:rFonts w:ascii="Tahoma" w:hAnsi="Tahoma" w:cs="Tahoma"/>
          <w:sz w:val="20"/>
          <w:szCs w:val="20"/>
        </w:rPr>
        <w:t xml:space="preserve"> mowa w ust. 1, </w:t>
      </w:r>
      <w:r w:rsidRPr="00BB4F70">
        <w:rPr>
          <w:rFonts w:ascii="Tahoma" w:hAnsi="Tahoma" w:cs="Tahoma"/>
          <w:sz w:val="20"/>
          <w:szCs w:val="20"/>
        </w:rPr>
        <w:t>w ciągu 7 dni kalendarzowych (licząc od dnia rozwiązania stosunku pracy)</w:t>
      </w:r>
      <w:r>
        <w:rPr>
          <w:rFonts w:ascii="Tahoma" w:hAnsi="Tahoma" w:cs="Tahoma"/>
          <w:sz w:val="20"/>
          <w:szCs w:val="20"/>
        </w:rPr>
        <w:t>.</w:t>
      </w:r>
      <w:r w:rsidRPr="00BB4F70">
        <w:rPr>
          <w:rFonts w:ascii="Tahoma" w:hAnsi="Tahoma" w:cs="Tahoma"/>
          <w:sz w:val="20"/>
          <w:szCs w:val="20"/>
        </w:rPr>
        <w:t xml:space="preserve"> </w:t>
      </w:r>
    </w:p>
    <w:p w:rsidR="00E2186E" w:rsidRPr="00BB4F70" w:rsidRDefault="00E2186E" w:rsidP="00BF3EBC">
      <w:pPr>
        <w:numPr>
          <w:ilvl w:val="0"/>
          <w:numId w:val="9"/>
        </w:numPr>
        <w:tabs>
          <w:tab w:val="clear" w:pos="1080"/>
          <w:tab w:val="num" w:pos="360"/>
        </w:tabs>
        <w:autoSpaceDE w:val="0"/>
        <w:autoSpaceDN w:val="0"/>
        <w:adjustRightInd w:val="0"/>
        <w:spacing w:after="0" w:line="288" w:lineRule="auto"/>
        <w:ind w:left="360"/>
        <w:jc w:val="both"/>
        <w:rPr>
          <w:rFonts w:ascii="Tahoma" w:hAnsi="Tahoma" w:cs="Tahoma"/>
          <w:sz w:val="20"/>
          <w:szCs w:val="20"/>
        </w:rPr>
      </w:pPr>
      <w:r w:rsidRPr="00BB4F70">
        <w:rPr>
          <w:rFonts w:ascii="Tahoma" w:hAnsi="Tahoma" w:cs="Tahoma"/>
          <w:sz w:val="20"/>
          <w:szCs w:val="20"/>
        </w:rPr>
        <w:t>Zamawiający ma prawo w każdym okresie realizacji zamówi</w:t>
      </w:r>
      <w:r>
        <w:rPr>
          <w:rFonts w:ascii="Tahoma" w:hAnsi="Tahoma" w:cs="Tahoma"/>
          <w:sz w:val="20"/>
          <w:szCs w:val="20"/>
        </w:rPr>
        <w:t>enia zwrócić się do Wykonawcy o </w:t>
      </w:r>
      <w:r w:rsidRPr="00BB4F70">
        <w:rPr>
          <w:rFonts w:ascii="Tahoma" w:hAnsi="Tahoma" w:cs="Tahoma"/>
          <w:sz w:val="20"/>
          <w:szCs w:val="20"/>
        </w:rPr>
        <w:t>przedstawienie dokumentacji zatrudniania wskazanej osoby, natomiast Wykonawca ma obowiązek przedstawić ją Zamawiającemu w terminie 7 dni od daty otrzymania zawiadomienia.</w:t>
      </w:r>
    </w:p>
    <w:p w:rsidR="00E2186E" w:rsidRPr="00BB4F70" w:rsidRDefault="00E2186E" w:rsidP="0095006B">
      <w:pPr>
        <w:autoSpaceDE w:val="0"/>
        <w:autoSpaceDN w:val="0"/>
        <w:adjustRightInd w:val="0"/>
        <w:spacing w:after="0" w:line="288" w:lineRule="auto"/>
        <w:jc w:val="both"/>
        <w:rPr>
          <w:rFonts w:ascii="Tahoma" w:hAnsi="Tahoma" w:cs="Tahoma"/>
          <w:sz w:val="20"/>
          <w:szCs w:val="20"/>
        </w:rPr>
      </w:pPr>
    </w:p>
    <w:p w:rsidR="00E2186E" w:rsidRPr="00964CC9" w:rsidRDefault="00E2186E" w:rsidP="0095006B">
      <w:pPr>
        <w:spacing w:after="0" w:line="288" w:lineRule="auto"/>
        <w:jc w:val="center"/>
        <w:rPr>
          <w:rFonts w:ascii="Tahoma" w:hAnsi="Tahoma" w:cs="Tahoma"/>
          <w:b/>
          <w:sz w:val="20"/>
          <w:szCs w:val="20"/>
        </w:rPr>
      </w:pPr>
      <w:r w:rsidRPr="00964CC9">
        <w:rPr>
          <w:rFonts w:ascii="Tahoma" w:hAnsi="Tahoma" w:cs="Tahoma"/>
          <w:b/>
          <w:sz w:val="20"/>
          <w:szCs w:val="20"/>
        </w:rPr>
        <w:t>§ 3</w:t>
      </w:r>
      <w:r w:rsidRPr="00964CC9">
        <w:rPr>
          <w:rFonts w:ascii="Tahoma" w:hAnsi="Tahoma" w:cs="Tahoma"/>
          <w:b/>
          <w:sz w:val="20"/>
          <w:szCs w:val="20"/>
        </w:rPr>
        <w:br/>
        <w:t>Okres obowiązywania umowy</w:t>
      </w:r>
    </w:p>
    <w:p w:rsidR="00E2186E" w:rsidRPr="007001BD" w:rsidRDefault="00E2186E" w:rsidP="0095006B">
      <w:pPr>
        <w:numPr>
          <w:ilvl w:val="1"/>
          <w:numId w:val="9"/>
        </w:numPr>
        <w:autoSpaceDE w:val="0"/>
        <w:autoSpaceDN w:val="0"/>
        <w:adjustRightInd w:val="0"/>
        <w:spacing w:after="0" w:line="288" w:lineRule="auto"/>
        <w:jc w:val="both"/>
        <w:rPr>
          <w:rFonts w:ascii="Tahoma" w:hAnsi="Tahoma" w:cs="Tahoma"/>
          <w:sz w:val="20"/>
          <w:szCs w:val="20"/>
        </w:rPr>
      </w:pPr>
      <w:r w:rsidRPr="007001BD">
        <w:rPr>
          <w:rFonts w:ascii="Tahoma" w:hAnsi="Tahoma" w:cs="Tahoma"/>
          <w:sz w:val="20"/>
          <w:szCs w:val="20"/>
        </w:rPr>
        <w:t>Umowa obowią</w:t>
      </w:r>
      <w:r>
        <w:rPr>
          <w:rFonts w:ascii="Tahoma" w:hAnsi="Tahoma" w:cs="Tahoma"/>
          <w:sz w:val="20"/>
          <w:szCs w:val="20"/>
        </w:rPr>
        <w:t>zuje w okresie od dnia 1 grudnia 2017 r. do 30 listopada 2018</w:t>
      </w:r>
      <w:r w:rsidRPr="007001BD">
        <w:rPr>
          <w:rFonts w:ascii="Tahoma" w:hAnsi="Tahoma" w:cs="Tahoma"/>
          <w:sz w:val="20"/>
          <w:szCs w:val="20"/>
        </w:rPr>
        <w:t xml:space="preserve"> r.</w:t>
      </w:r>
    </w:p>
    <w:p w:rsidR="00E2186E" w:rsidRPr="007001BD" w:rsidRDefault="00E2186E" w:rsidP="0095006B">
      <w:pPr>
        <w:numPr>
          <w:ilvl w:val="1"/>
          <w:numId w:val="9"/>
        </w:numPr>
        <w:spacing w:after="0" w:line="288" w:lineRule="auto"/>
        <w:jc w:val="both"/>
        <w:rPr>
          <w:rFonts w:ascii="Tahoma" w:hAnsi="Tahoma" w:cs="Tahoma"/>
          <w:sz w:val="20"/>
          <w:szCs w:val="20"/>
        </w:rPr>
      </w:pPr>
      <w:r w:rsidRPr="007001BD">
        <w:rPr>
          <w:rFonts w:ascii="Tahoma" w:hAnsi="Tahoma" w:cs="Tahoma"/>
          <w:sz w:val="20"/>
          <w:szCs w:val="20"/>
        </w:rPr>
        <w:t>Umowa może być rozwiązana w każdym czasie za zgodą Stron wyrażoną na piśmie.</w:t>
      </w:r>
    </w:p>
    <w:p w:rsidR="00E2186E" w:rsidRPr="007001BD" w:rsidRDefault="00E2186E" w:rsidP="0095006B">
      <w:pPr>
        <w:numPr>
          <w:ilvl w:val="1"/>
          <w:numId w:val="9"/>
        </w:numPr>
        <w:spacing w:after="0" w:line="288" w:lineRule="auto"/>
        <w:jc w:val="both"/>
        <w:rPr>
          <w:rFonts w:ascii="Tahoma" w:hAnsi="Tahoma" w:cs="Tahoma"/>
          <w:sz w:val="20"/>
          <w:szCs w:val="20"/>
        </w:rPr>
      </w:pPr>
      <w:r w:rsidRPr="007001BD">
        <w:rPr>
          <w:rFonts w:ascii="Tahoma" w:hAnsi="Tahoma" w:cs="Tahoma"/>
          <w:sz w:val="20"/>
          <w:szCs w:val="20"/>
        </w:rPr>
        <w:t xml:space="preserve">Każda ze Stron może rozwiązać umowę </w:t>
      </w:r>
      <w:r>
        <w:rPr>
          <w:rFonts w:ascii="Tahoma" w:hAnsi="Tahoma" w:cs="Tahoma"/>
          <w:sz w:val="20"/>
          <w:szCs w:val="20"/>
        </w:rPr>
        <w:t xml:space="preserve">(w części lub całości) </w:t>
      </w:r>
      <w:r w:rsidRPr="007001BD">
        <w:rPr>
          <w:rFonts w:ascii="Tahoma" w:hAnsi="Tahoma" w:cs="Tahoma"/>
          <w:sz w:val="20"/>
          <w:szCs w:val="20"/>
        </w:rPr>
        <w:t>z zachowaniem 1-miesięcznego okresu wypowiedzenia na koniec miesiąca kalendarzowego. Wypowiedzenie powinno być złożone w formie pisemnej, pod rygorem nieważności.</w:t>
      </w:r>
    </w:p>
    <w:p w:rsidR="00E2186E" w:rsidRPr="007001BD" w:rsidRDefault="00E2186E" w:rsidP="0095006B">
      <w:pPr>
        <w:spacing w:after="0" w:line="288" w:lineRule="auto"/>
        <w:jc w:val="center"/>
        <w:rPr>
          <w:rFonts w:ascii="Tahoma" w:hAnsi="Tahoma" w:cs="Tahoma"/>
          <w:b/>
          <w:sz w:val="20"/>
          <w:szCs w:val="20"/>
        </w:rPr>
      </w:pPr>
    </w:p>
    <w:p w:rsidR="00E2186E" w:rsidRPr="000E5A7B" w:rsidRDefault="00E2186E" w:rsidP="0095006B">
      <w:pPr>
        <w:spacing w:after="0" w:line="288" w:lineRule="auto"/>
        <w:jc w:val="center"/>
        <w:rPr>
          <w:rFonts w:ascii="Tahoma" w:hAnsi="Tahoma" w:cs="Tahoma"/>
          <w:b/>
          <w:sz w:val="20"/>
          <w:szCs w:val="20"/>
        </w:rPr>
      </w:pPr>
      <w:r w:rsidRPr="000E5A7B">
        <w:rPr>
          <w:rFonts w:ascii="Tahoma" w:hAnsi="Tahoma" w:cs="Tahoma"/>
          <w:b/>
          <w:sz w:val="20"/>
          <w:szCs w:val="20"/>
        </w:rPr>
        <w:t>§ 4</w:t>
      </w:r>
      <w:r w:rsidRPr="000E5A7B">
        <w:rPr>
          <w:rFonts w:ascii="Tahoma" w:hAnsi="Tahoma" w:cs="Tahoma"/>
          <w:b/>
          <w:sz w:val="20"/>
          <w:szCs w:val="20"/>
        </w:rPr>
        <w:br/>
        <w:t>Osoby do kontaktów</w:t>
      </w:r>
    </w:p>
    <w:p w:rsidR="00E2186E" w:rsidRPr="000E5A7B" w:rsidRDefault="00E2186E" w:rsidP="00BF3EBC">
      <w:pPr>
        <w:numPr>
          <w:ilvl w:val="0"/>
          <w:numId w:val="1"/>
        </w:numPr>
        <w:tabs>
          <w:tab w:val="clear" w:pos="720"/>
          <w:tab w:val="num" w:pos="360"/>
        </w:tabs>
        <w:autoSpaceDE w:val="0"/>
        <w:autoSpaceDN w:val="0"/>
        <w:adjustRightInd w:val="0"/>
        <w:spacing w:after="0" w:line="288" w:lineRule="auto"/>
        <w:ind w:left="360"/>
        <w:jc w:val="both"/>
        <w:rPr>
          <w:rFonts w:ascii="Tahoma" w:hAnsi="Tahoma" w:cs="Tahoma"/>
          <w:sz w:val="20"/>
          <w:szCs w:val="20"/>
        </w:rPr>
      </w:pPr>
      <w:r w:rsidRPr="000E5A7B">
        <w:rPr>
          <w:rFonts w:ascii="Tahoma" w:hAnsi="Tahoma" w:cs="Tahoma"/>
          <w:sz w:val="20"/>
          <w:szCs w:val="20"/>
        </w:rPr>
        <w:t xml:space="preserve">Osobą do kontaktów ze strony Zamawiającego jest Włodzimierz Goraj, tel. 61 854 12 36, </w:t>
      </w:r>
      <w:r w:rsidRPr="000E5A7B">
        <w:rPr>
          <w:rFonts w:ascii="Tahoma" w:hAnsi="Tahoma" w:cs="Tahoma"/>
          <w:sz w:val="20"/>
          <w:szCs w:val="20"/>
        </w:rPr>
        <w:br/>
        <w:t>e-mail: wgoraj@poznan.uw.gov.pl.</w:t>
      </w:r>
    </w:p>
    <w:p w:rsidR="00E2186E" w:rsidRPr="000E5A7B" w:rsidRDefault="00E2186E" w:rsidP="00BF3EBC">
      <w:pPr>
        <w:numPr>
          <w:ilvl w:val="0"/>
          <w:numId w:val="1"/>
        </w:numPr>
        <w:tabs>
          <w:tab w:val="clear" w:pos="720"/>
          <w:tab w:val="num" w:pos="360"/>
          <w:tab w:val="num" w:pos="900"/>
        </w:tabs>
        <w:autoSpaceDE w:val="0"/>
        <w:autoSpaceDN w:val="0"/>
        <w:adjustRightInd w:val="0"/>
        <w:spacing w:after="0" w:line="288" w:lineRule="auto"/>
        <w:ind w:left="360"/>
        <w:jc w:val="both"/>
        <w:rPr>
          <w:rFonts w:ascii="Tahoma" w:hAnsi="Tahoma" w:cs="Tahoma"/>
          <w:sz w:val="20"/>
          <w:szCs w:val="20"/>
        </w:rPr>
      </w:pPr>
      <w:r w:rsidRPr="000E5A7B">
        <w:rPr>
          <w:rFonts w:ascii="Tahoma" w:hAnsi="Tahoma" w:cs="Tahoma"/>
          <w:sz w:val="20"/>
          <w:szCs w:val="20"/>
        </w:rPr>
        <w:t xml:space="preserve">Osobą do kontaktów ze strony Wykonawcy jest </w:t>
      </w:r>
      <w:r>
        <w:rPr>
          <w:rFonts w:ascii="Tahoma" w:hAnsi="Tahoma" w:cs="Tahoma"/>
          <w:sz w:val="20"/>
          <w:szCs w:val="20"/>
        </w:rPr>
        <w:t>………………………………………………………………………….</w:t>
      </w:r>
    </w:p>
    <w:p w:rsidR="00E2186E" w:rsidRPr="007461BC" w:rsidRDefault="00E2186E" w:rsidP="0095006B">
      <w:pPr>
        <w:spacing w:after="0" w:line="288" w:lineRule="auto"/>
        <w:jc w:val="center"/>
        <w:rPr>
          <w:rFonts w:ascii="Tahoma" w:hAnsi="Tahoma" w:cs="Tahoma"/>
          <w:b/>
          <w:sz w:val="20"/>
          <w:szCs w:val="20"/>
        </w:rPr>
      </w:pPr>
    </w:p>
    <w:p w:rsidR="00E2186E" w:rsidRPr="000E5A7B" w:rsidRDefault="00E2186E" w:rsidP="0095006B">
      <w:pPr>
        <w:spacing w:after="0" w:line="288" w:lineRule="auto"/>
        <w:jc w:val="center"/>
        <w:rPr>
          <w:rFonts w:ascii="Tahoma" w:hAnsi="Tahoma" w:cs="Tahoma"/>
          <w:b/>
          <w:sz w:val="20"/>
          <w:szCs w:val="20"/>
        </w:rPr>
      </w:pPr>
      <w:r w:rsidRPr="005C3651">
        <w:rPr>
          <w:rFonts w:ascii="Tahoma" w:hAnsi="Tahoma" w:cs="Tahoma"/>
          <w:b/>
          <w:sz w:val="20"/>
          <w:szCs w:val="20"/>
        </w:rPr>
        <w:t>§ 5</w:t>
      </w:r>
      <w:r w:rsidRPr="005C3651">
        <w:rPr>
          <w:rFonts w:ascii="Tahoma" w:hAnsi="Tahoma" w:cs="Tahoma"/>
          <w:b/>
          <w:sz w:val="20"/>
          <w:szCs w:val="20"/>
        </w:rPr>
        <w:br/>
      </w:r>
      <w:r w:rsidRPr="000E5A7B">
        <w:rPr>
          <w:rFonts w:ascii="Tahoma" w:hAnsi="Tahoma" w:cs="Tahoma"/>
          <w:b/>
          <w:sz w:val="20"/>
          <w:szCs w:val="20"/>
        </w:rPr>
        <w:t xml:space="preserve">Wynagrodzenie </w:t>
      </w:r>
    </w:p>
    <w:p w:rsidR="00E2186E" w:rsidRPr="000E5A7B" w:rsidRDefault="00E2186E" w:rsidP="00BF3EBC">
      <w:pPr>
        <w:numPr>
          <w:ilvl w:val="0"/>
          <w:numId w:val="2"/>
        </w:numPr>
        <w:tabs>
          <w:tab w:val="clear" w:pos="720"/>
          <w:tab w:val="num" w:pos="360"/>
        </w:tabs>
        <w:autoSpaceDE w:val="0"/>
        <w:autoSpaceDN w:val="0"/>
        <w:adjustRightInd w:val="0"/>
        <w:spacing w:after="0" w:line="288" w:lineRule="auto"/>
        <w:ind w:left="360"/>
        <w:jc w:val="both"/>
        <w:rPr>
          <w:rFonts w:ascii="Tahoma" w:hAnsi="Tahoma" w:cs="Tahoma"/>
          <w:sz w:val="20"/>
          <w:szCs w:val="20"/>
        </w:rPr>
      </w:pPr>
      <w:r w:rsidRPr="000E5A7B">
        <w:rPr>
          <w:rFonts w:ascii="Tahoma" w:hAnsi="Tahoma" w:cs="Tahoma"/>
          <w:sz w:val="20"/>
          <w:szCs w:val="20"/>
        </w:rPr>
        <w:t xml:space="preserve">Maksymalna  wartość umowy wynosi </w:t>
      </w:r>
      <w:r>
        <w:rPr>
          <w:rFonts w:ascii="Tahoma" w:hAnsi="Tahoma" w:cs="Tahoma"/>
          <w:b/>
          <w:sz w:val="20"/>
          <w:szCs w:val="20"/>
        </w:rPr>
        <w:t>……………….</w:t>
      </w:r>
      <w:r w:rsidRPr="000E5A7B">
        <w:rPr>
          <w:rFonts w:ascii="Tahoma" w:hAnsi="Tahoma" w:cs="Tahoma"/>
          <w:b/>
          <w:sz w:val="20"/>
          <w:szCs w:val="20"/>
        </w:rPr>
        <w:t xml:space="preserve"> brutto</w:t>
      </w:r>
      <w:r w:rsidRPr="000E5A7B">
        <w:rPr>
          <w:rFonts w:ascii="Tahoma" w:hAnsi="Tahoma" w:cs="Tahoma"/>
          <w:sz w:val="20"/>
          <w:szCs w:val="20"/>
        </w:rPr>
        <w:t xml:space="preserve"> (sł</w:t>
      </w:r>
      <w:r>
        <w:rPr>
          <w:rFonts w:ascii="Tahoma" w:hAnsi="Tahoma" w:cs="Tahoma"/>
          <w:sz w:val="20"/>
          <w:szCs w:val="20"/>
        </w:rPr>
        <w:t>ownie: ……………………………………….. zł xx</w:t>
      </w:r>
      <w:r w:rsidRPr="000E5A7B">
        <w:rPr>
          <w:rFonts w:ascii="Tahoma" w:hAnsi="Tahoma" w:cs="Tahoma"/>
          <w:sz w:val="20"/>
          <w:szCs w:val="20"/>
        </w:rPr>
        <w:t>/100).</w:t>
      </w:r>
    </w:p>
    <w:p w:rsidR="00E2186E" w:rsidRDefault="00E2186E" w:rsidP="00BF3EBC">
      <w:pPr>
        <w:numPr>
          <w:ilvl w:val="0"/>
          <w:numId w:val="2"/>
        </w:numPr>
        <w:tabs>
          <w:tab w:val="clear" w:pos="720"/>
          <w:tab w:val="num" w:pos="360"/>
        </w:tabs>
        <w:autoSpaceDE w:val="0"/>
        <w:autoSpaceDN w:val="0"/>
        <w:adjustRightInd w:val="0"/>
        <w:spacing w:after="0" w:line="288" w:lineRule="auto"/>
        <w:ind w:left="360"/>
        <w:jc w:val="both"/>
        <w:rPr>
          <w:rFonts w:ascii="Tahoma" w:hAnsi="Tahoma" w:cs="Tahoma"/>
          <w:sz w:val="20"/>
          <w:szCs w:val="20"/>
        </w:rPr>
      </w:pPr>
      <w:r>
        <w:rPr>
          <w:rFonts w:ascii="Tahoma" w:hAnsi="Tahoma" w:cs="Tahoma"/>
          <w:sz w:val="20"/>
          <w:szCs w:val="20"/>
        </w:rPr>
        <w:t>F</w:t>
      </w:r>
      <w:r w:rsidRPr="00AA144D">
        <w:rPr>
          <w:rFonts w:ascii="Tahoma" w:hAnsi="Tahoma" w:cs="Tahoma"/>
          <w:sz w:val="20"/>
          <w:szCs w:val="20"/>
        </w:rPr>
        <w:t>aktyczne wynagrodzenie Wykonawcy stanowić będzie sumę abonamentów miesięcznych i wartości połączeń faktycznie przeprowadzonych w danym okresie rozliczeniowym, zgodnie z cenami wynikającymi z oferty W</w:t>
      </w:r>
      <w:r>
        <w:rPr>
          <w:rFonts w:ascii="Tahoma" w:hAnsi="Tahoma" w:cs="Tahoma"/>
          <w:sz w:val="20"/>
          <w:szCs w:val="20"/>
        </w:rPr>
        <w:t>ykonawcy oraz cennika operatora.</w:t>
      </w:r>
    </w:p>
    <w:p w:rsidR="00E2186E" w:rsidRPr="004F596C" w:rsidRDefault="00E2186E" w:rsidP="00BF3EBC">
      <w:pPr>
        <w:numPr>
          <w:ilvl w:val="0"/>
          <w:numId w:val="2"/>
        </w:numPr>
        <w:tabs>
          <w:tab w:val="clear" w:pos="720"/>
          <w:tab w:val="num" w:pos="360"/>
        </w:tabs>
        <w:autoSpaceDE w:val="0"/>
        <w:autoSpaceDN w:val="0"/>
        <w:adjustRightInd w:val="0"/>
        <w:spacing w:after="0" w:line="288" w:lineRule="auto"/>
        <w:ind w:left="360"/>
        <w:jc w:val="both"/>
        <w:rPr>
          <w:rFonts w:ascii="Tahoma" w:hAnsi="Tahoma" w:cs="Tahoma"/>
          <w:sz w:val="20"/>
          <w:szCs w:val="20"/>
        </w:rPr>
      </w:pPr>
      <w:r w:rsidRPr="00B35C66">
        <w:rPr>
          <w:rFonts w:ascii="Tahoma" w:hAnsi="Tahoma" w:cs="Tahoma"/>
          <w:sz w:val="20"/>
          <w:szCs w:val="20"/>
        </w:rPr>
        <w:t xml:space="preserve">Jeżeli zakres przedmiotu umowy nie ulegnie zmianie, wynagrodzenie, o którym mowa </w:t>
      </w:r>
      <w:r>
        <w:rPr>
          <w:rFonts w:ascii="Tahoma" w:hAnsi="Tahoma" w:cs="Tahoma"/>
          <w:sz w:val="20"/>
          <w:szCs w:val="20"/>
        </w:rPr>
        <w:t xml:space="preserve">w ust. 1, </w:t>
      </w:r>
      <w:r w:rsidRPr="00B35C66">
        <w:rPr>
          <w:rFonts w:ascii="Tahoma" w:hAnsi="Tahoma" w:cs="Tahoma"/>
          <w:sz w:val="20"/>
          <w:szCs w:val="20"/>
        </w:rPr>
        <w:t xml:space="preserve">także nie ulegnie zmianie przez </w:t>
      </w:r>
      <w:r>
        <w:rPr>
          <w:rFonts w:ascii="Tahoma" w:hAnsi="Tahoma" w:cs="Tahoma"/>
          <w:sz w:val="20"/>
          <w:szCs w:val="20"/>
        </w:rPr>
        <w:t>cały okres obowiązywania umowy.</w:t>
      </w:r>
    </w:p>
    <w:p w:rsidR="00E2186E" w:rsidRPr="00C443C4" w:rsidRDefault="00E2186E" w:rsidP="00BF3EBC">
      <w:pPr>
        <w:numPr>
          <w:ilvl w:val="0"/>
          <w:numId w:val="2"/>
        </w:numPr>
        <w:tabs>
          <w:tab w:val="clear" w:pos="720"/>
          <w:tab w:val="num" w:pos="360"/>
        </w:tabs>
        <w:autoSpaceDE w:val="0"/>
        <w:autoSpaceDN w:val="0"/>
        <w:adjustRightInd w:val="0"/>
        <w:spacing w:after="0" w:line="288" w:lineRule="auto"/>
        <w:ind w:left="360"/>
        <w:jc w:val="both"/>
        <w:rPr>
          <w:rFonts w:ascii="Tahoma" w:hAnsi="Tahoma" w:cs="Tahoma"/>
          <w:sz w:val="20"/>
          <w:szCs w:val="20"/>
        </w:rPr>
      </w:pPr>
      <w:r w:rsidRPr="00C443C4">
        <w:rPr>
          <w:rFonts w:ascii="Tahoma" w:hAnsi="Tahoma" w:cs="Tahoma"/>
          <w:sz w:val="20"/>
          <w:szCs w:val="20"/>
        </w:rPr>
        <w:t xml:space="preserve">Zamawiający zastrzega, że  przypadku wyczerpania maksymalnej </w:t>
      </w:r>
      <w:r>
        <w:rPr>
          <w:rFonts w:ascii="Tahoma" w:hAnsi="Tahoma" w:cs="Tahoma"/>
          <w:sz w:val="20"/>
          <w:szCs w:val="20"/>
        </w:rPr>
        <w:t>wartości umowy, o której mowa w </w:t>
      </w:r>
      <w:r w:rsidRPr="00C443C4">
        <w:rPr>
          <w:rFonts w:ascii="Tahoma" w:hAnsi="Tahoma" w:cs="Tahoma"/>
          <w:sz w:val="20"/>
          <w:szCs w:val="20"/>
        </w:rPr>
        <w:t xml:space="preserve">ust. 1, przed terminem, na jaki została zawarta, umowa przestaje obowiązywać po zawiadomieniu Wykonawcy przez Zamawiającego. Kontrola stopnia wykorzystania wartości umowy spoczywa na Zamawiającym. </w:t>
      </w:r>
    </w:p>
    <w:p w:rsidR="00E2186E" w:rsidRPr="000153AD" w:rsidRDefault="00E2186E" w:rsidP="00BF3EBC">
      <w:pPr>
        <w:numPr>
          <w:ilvl w:val="0"/>
          <w:numId w:val="2"/>
        </w:numPr>
        <w:tabs>
          <w:tab w:val="clear" w:pos="720"/>
          <w:tab w:val="num" w:pos="360"/>
        </w:tabs>
        <w:autoSpaceDE w:val="0"/>
        <w:autoSpaceDN w:val="0"/>
        <w:adjustRightInd w:val="0"/>
        <w:spacing w:after="0" w:line="288" w:lineRule="auto"/>
        <w:ind w:left="360"/>
        <w:jc w:val="both"/>
        <w:rPr>
          <w:rFonts w:ascii="Tahoma" w:hAnsi="Tahoma" w:cs="Tahoma"/>
          <w:sz w:val="20"/>
          <w:szCs w:val="20"/>
        </w:rPr>
      </w:pPr>
      <w:r w:rsidRPr="004F596C">
        <w:rPr>
          <w:rFonts w:ascii="Tahoma" w:hAnsi="Tahoma" w:cs="Tahoma"/>
          <w:sz w:val="20"/>
          <w:szCs w:val="20"/>
        </w:rPr>
        <w:t>Za wykonanie usługi będącej przedmiotem umowy, Zamawiający będzie dokonywał przelewu należności na konto Wykonawcy, wskazane na fakturze</w:t>
      </w:r>
      <w:r>
        <w:rPr>
          <w:rFonts w:ascii="Tahoma" w:hAnsi="Tahoma" w:cs="Tahoma"/>
          <w:sz w:val="20"/>
          <w:szCs w:val="20"/>
        </w:rPr>
        <w:t xml:space="preserve">, </w:t>
      </w:r>
      <w:r w:rsidRPr="004F596C">
        <w:rPr>
          <w:rFonts w:ascii="Tahoma" w:hAnsi="Tahoma" w:cs="Tahoma"/>
          <w:sz w:val="20"/>
          <w:szCs w:val="20"/>
        </w:rPr>
        <w:t xml:space="preserve">co miesiąc w terminie 30 dni kalendarzowych od daty prawidłowo wystawionej faktury VAT, zawierającej informację o numerze </w:t>
      </w:r>
      <w:r w:rsidRPr="000153AD">
        <w:rPr>
          <w:rFonts w:ascii="Tahoma" w:hAnsi="Tahoma" w:cs="Tahoma"/>
          <w:sz w:val="20"/>
          <w:szCs w:val="20"/>
        </w:rPr>
        <w:t>umowy lub inną informację umożliwiającą jednoznaczną identyfikację faktury z umową.</w:t>
      </w:r>
    </w:p>
    <w:p w:rsidR="00E2186E" w:rsidRPr="000153AD" w:rsidRDefault="00E2186E" w:rsidP="00BF3EBC">
      <w:pPr>
        <w:numPr>
          <w:ilvl w:val="0"/>
          <w:numId w:val="2"/>
        </w:numPr>
        <w:tabs>
          <w:tab w:val="clear" w:pos="720"/>
          <w:tab w:val="num" w:pos="360"/>
        </w:tabs>
        <w:autoSpaceDE w:val="0"/>
        <w:autoSpaceDN w:val="0"/>
        <w:adjustRightInd w:val="0"/>
        <w:spacing w:after="0" w:line="288" w:lineRule="auto"/>
        <w:ind w:left="360"/>
        <w:jc w:val="both"/>
        <w:rPr>
          <w:rFonts w:ascii="Tahoma" w:hAnsi="Tahoma" w:cs="Tahoma"/>
          <w:sz w:val="20"/>
          <w:szCs w:val="20"/>
        </w:rPr>
      </w:pPr>
      <w:r w:rsidRPr="000153AD">
        <w:rPr>
          <w:rFonts w:ascii="Tahoma" w:hAnsi="Tahoma" w:cs="Tahoma"/>
          <w:sz w:val="20"/>
          <w:szCs w:val="20"/>
        </w:rPr>
        <w:t>Wystawiona faktura zawierać będzie:</w:t>
      </w:r>
    </w:p>
    <w:p w:rsidR="00E2186E" w:rsidRPr="000153AD" w:rsidRDefault="00E2186E" w:rsidP="0095006B">
      <w:pPr>
        <w:pStyle w:val="NormalWeb"/>
        <w:numPr>
          <w:ilvl w:val="0"/>
          <w:numId w:val="11"/>
        </w:numPr>
        <w:suppressAutoHyphens/>
        <w:spacing w:before="0" w:beforeAutospacing="0" w:after="0" w:afterAutospacing="0" w:line="288" w:lineRule="auto"/>
        <w:jc w:val="both"/>
        <w:rPr>
          <w:rFonts w:ascii="Tahoma" w:hAnsi="Tahoma" w:cs="Tahoma"/>
          <w:sz w:val="20"/>
          <w:szCs w:val="20"/>
        </w:rPr>
      </w:pPr>
      <w:r w:rsidRPr="000153AD">
        <w:rPr>
          <w:rFonts w:ascii="Tahoma" w:hAnsi="Tahoma" w:cs="Tahoma"/>
          <w:sz w:val="20"/>
          <w:szCs w:val="20"/>
        </w:rPr>
        <w:t>koszty połączeń telefonicznych za dany okres rozliczeniowy z opłacaniem z dołu,</w:t>
      </w:r>
    </w:p>
    <w:p w:rsidR="00E2186E" w:rsidRPr="000153AD" w:rsidRDefault="00E2186E" w:rsidP="0095006B">
      <w:pPr>
        <w:pStyle w:val="NormalWeb"/>
        <w:numPr>
          <w:ilvl w:val="0"/>
          <w:numId w:val="11"/>
        </w:numPr>
        <w:suppressAutoHyphens/>
        <w:spacing w:before="0" w:beforeAutospacing="0" w:after="0" w:afterAutospacing="0" w:line="288" w:lineRule="auto"/>
        <w:jc w:val="both"/>
        <w:rPr>
          <w:rFonts w:ascii="Tahoma" w:hAnsi="Tahoma" w:cs="Tahoma"/>
          <w:sz w:val="20"/>
          <w:szCs w:val="20"/>
        </w:rPr>
      </w:pPr>
      <w:r w:rsidRPr="000153AD">
        <w:rPr>
          <w:rFonts w:ascii="Tahoma" w:hAnsi="Tahoma" w:cs="Tahoma"/>
          <w:sz w:val="20"/>
          <w:szCs w:val="20"/>
        </w:rPr>
        <w:t>koszty abonamentów za usługi telekomunikacyjne za dany okres rozliczeniowy z opłacaniem z </w:t>
      </w:r>
      <w:r>
        <w:rPr>
          <w:rFonts w:ascii="Tahoma" w:hAnsi="Tahoma" w:cs="Tahoma"/>
          <w:sz w:val="20"/>
          <w:szCs w:val="20"/>
        </w:rPr>
        <w:t>góry.</w:t>
      </w:r>
      <w:r w:rsidRPr="000153AD">
        <w:rPr>
          <w:rFonts w:ascii="Tahoma" w:hAnsi="Tahoma" w:cs="Tahoma"/>
          <w:sz w:val="20"/>
          <w:szCs w:val="20"/>
        </w:rPr>
        <w:t xml:space="preserve"> </w:t>
      </w:r>
    </w:p>
    <w:p w:rsidR="00E2186E" w:rsidRPr="000E5A7B" w:rsidRDefault="00E2186E" w:rsidP="00BF3EBC">
      <w:pPr>
        <w:numPr>
          <w:ilvl w:val="0"/>
          <w:numId w:val="2"/>
        </w:numPr>
        <w:tabs>
          <w:tab w:val="clear" w:pos="720"/>
          <w:tab w:val="num" w:pos="360"/>
        </w:tabs>
        <w:autoSpaceDE w:val="0"/>
        <w:autoSpaceDN w:val="0"/>
        <w:adjustRightInd w:val="0"/>
        <w:spacing w:after="0" w:line="288" w:lineRule="auto"/>
        <w:ind w:left="360"/>
        <w:jc w:val="both"/>
        <w:rPr>
          <w:rFonts w:ascii="Tahoma" w:hAnsi="Tahoma" w:cs="Tahoma"/>
          <w:sz w:val="20"/>
          <w:szCs w:val="20"/>
        </w:rPr>
      </w:pPr>
      <w:r>
        <w:rPr>
          <w:rFonts w:ascii="Tahoma" w:hAnsi="Tahoma" w:cs="Tahoma"/>
          <w:sz w:val="20"/>
          <w:szCs w:val="20"/>
        </w:rPr>
        <w:t>Wykonawca będzie wystawiał jedną zbiorczą fakturę miesięcznie</w:t>
      </w:r>
      <w:r w:rsidRPr="000E5A7B">
        <w:rPr>
          <w:rFonts w:ascii="Tahoma" w:hAnsi="Tahoma" w:cs="Tahoma"/>
          <w:sz w:val="20"/>
          <w:szCs w:val="20"/>
        </w:rPr>
        <w:t xml:space="preserve"> – wysyłaną na adres: al. Niepodległości 16/18, 61-713</w:t>
      </w:r>
      <w:r>
        <w:rPr>
          <w:rFonts w:ascii="Tahoma" w:hAnsi="Tahoma" w:cs="Tahoma"/>
          <w:sz w:val="20"/>
          <w:szCs w:val="20"/>
        </w:rPr>
        <w:t xml:space="preserve"> Poznań.</w:t>
      </w:r>
    </w:p>
    <w:p w:rsidR="00E2186E" w:rsidRPr="004F596C" w:rsidRDefault="00E2186E" w:rsidP="00BF3EBC">
      <w:pPr>
        <w:numPr>
          <w:ilvl w:val="0"/>
          <w:numId w:val="2"/>
        </w:numPr>
        <w:tabs>
          <w:tab w:val="clear" w:pos="720"/>
          <w:tab w:val="num" w:pos="360"/>
        </w:tabs>
        <w:autoSpaceDE w:val="0"/>
        <w:autoSpaceDN w:val="0"/>
        <w:adjustRightInd w:val="0"/>
        <w:spacing w:after="0" w:line="288" w:lineRule="auto"/>
        <w:ind w:left="360"/>
        <w:jc w:val="both"/>
        <w:rPr>
          <w:rFonts w:ascii="Tahoma" w:hAnsi="Tahoma" w:cs="Tahoma"/>
          <w:sz w:val="20"/>
          <w:szCs w:val="20"/>
        </w:rPr>
      </w:pPr>
      <w:r w:rsidRPr="004F596C">
        <w:rPr>
          <w:rFonts w:ascii="Tahoma" w:hAnsi="Tahoma" w:cs="Tahoma"/>
          <w:sz w:val="20"/>
          <w:szCs w:val="20"/>
        </w:rPr>
        <w:t>Strony ustalają, że dzień obciążenia rachunku bankowego Zamawiającego jest dniem dokonania zapłaty.</w:t>
      </w:r>
    </w:p>
    <w:p w:rsidR="00E2186E" w:rsidRPr="004F596C" w:rsidRDefault="00E2186E" w:rsidP="0095006B">
      <w:pPr>
        <w:spacing w:after="0" w:line="288" w:lineRule="auto"/>
        <w:rPr>
          <w:rFonts w:ascii="Tahoma" w:hAnsi="Tahoma" w:cs="Tahoma"/>
          <w:b/>
          <w:sz w:val="20"/>
          <w:szCs w:val="20"/>
        </w:rPr>
      </w:pPr>
    </w:p>
    <w:p w:rsidR="00E2186E" w:rsidRPr="004F596C" w:rsidRDefault="00E2186E" w:rsidP="0095006B">
      <w:pPr>
        <w:spacing w:after="0" w:line="288" w:lineRule="auto"/>
        <w:jc w:val="center"/>
        <w:rPr>
          <w:rFonts w:ascii="Tahoma" w:hAnsi="Tahoma" w:cs="Tahoma"/>
          <w:b/>
          <w:sz w:val="20"/>
          <w:szCs w:val="20"/>
        </w:rPr>
      </w:pPr>
      <w:r w:rsidRPr="004F596C">
        <w:rPr>
          <w:rFonts w:ascii="Tahoma" w:hAnsi="Tahoma" w:cs="Tahoma"/>
          <w:b/>
          <w:sz w:val="20"/>
          <w:szCs w:val="20"/>
        </w:rPr>
        <w:t>§ 6</w:t>
      </w:r>
      <w:r w:rsidRPr="004F596C">
        <w:rPr>
          <w:rFonts w:ascii="Tahoma" w:hAnsi="Tahoma" w:cs="Tahoma"/>
          <w:b/>
          <w:sz w:val="20"/>
          <w:szCs w:val="20"/>
        </w:rPr>
        <w:br/>
        <w:t>Kary</w:t>
      </w:r>
    </w:p>
    <w:p w:rsidR="00E2186E" w:rsidRDefault="00E2186E" w:rsidP="00BF3EBC">
      <w:pPr>
        <w:numPr>
          <w:ilvl w:val="0"/>
          <w:numId w:val="3"/>
        </w:numPr>
        <w:tabs>
          <w:tab w:val="clear" w:pos="720"/>
          <w:tab w:val="num" w:pos="360"/>
        </w:tabs>
        <w:autoSpaceDE w:val="0"/>
        <w:autoSpaceDN w:val="0"/>
        <w:adjustRightInd w:val="0"/>
        <w:spacing w:after="0" w:line="288" w:lineRule="auto"/>
        <w:ind w:left="360"/>
        <w:jc w:val="both"/>
        <w:rPr>
          <w:rFonts w:ascii="Tahoma" w:hAnsi="Tahoma" w:cs="Tahoma"/>
          <w:sz w:val="20"/>
          <w:szCs w:val="20"/>
        </w:rPr>
      </w:pPr>
      <w:r w:rsidRPr="004F596C">
        <w:rPr>
          <w:rFonts w:ascii="Tahoma" w:hAnsi="Tahoma" w:cs="Tahoma"/>
          <w:sz w:val="20"/>
          <w:szCs w:val="20"/>
        </w:rPr>
        <w:t xml:space="preserve">Strony ustalają, że w razie niewykonania lub nienależytego wykonania umowy obowiązywać je będzie odpowiedzialność z tytułu kar, które zostały określone w Regulaminie </w:t>
      </w:r>
      <w:r>
        <w:rPr>
          <w:rFonts w:ascii="Tahoma" w:hAnsi="Tahoma" w:cs="Tahoma"/>
          <w:sz w:val="20"/>
          <w:szCs w:val="20"/>
        </w:rPr>
        <w:t xml:space="preserve">świadczenia usług </w:t>
      </w:r>
      <w:r w:rsidRPr="004F596C">
        <w:rPr>
          <w:rFonts w:ascii="Tahoma" w:hAnsi="Tahoma" w:cs="Tahoma"/>
          <w:sz w:val="20"/>
          <w:szCs w:val="20"/>
        </w:rPr>
        <w:t>stanowiącym załącznik do umowy.</w:t>
      </w:r>
      <w:r>
        <w:rPr>
          <w:rFonts w:ascii="Tahoma" w:hAnsi="Tahoma" w:cs="Tahoma"/>
          <w:sz w:val="20"/>
          <w:szCs w:val="20"/>
        </w:rPr>
        <w:t xml:space="preserve"> </w:t>
      </w:r>
    </w:p>
    <w:p w:rsidR="00E2186E" w:rsidRPr="004F596C" w:rsidRDefault="00E2186E" w:rsidP="00BF3EBC">
      <w:pPr>
        <w:numPr>
          <w:ilvl w:val="0"/>
          <w:numId w:val="3"/>
        </w:numPr>
        <w:tabs>
          <w:tab w:val="clear" w:pos="720"/>
          <w:tab w:val="num" w:pos="360"/>
        </w:tabs>
        <w:autoSpaceDE w:val="0"/>
        <w:autoSpaceDN w:val="0"/>
        <w:adjustRightInd w:val="0"/>
        <w:spacing w:after="0" w:line="288" w:lineRule="auto"/>
        <w:ind w:left="360"/>
        <w:jc w:val="both"/>
        <w:rPr>
          <w:rFonts w:ascii="Tahoma" w:hAnsi="Tahoma" w:cs="Tahoma"/>
          <w:sz w:val="20"/>
          <w:szCs w:val="20"/>
        </w:rPr>
      </w:pPr>
      <w:r w:rsidRPr="00B35C66">
        <w:rPr>
          <w:rFonts w:ascii="Tahoma" w:hAnsi="Tahoma" w:cs="Tahoma"/>
          <w:sz w:val="20"/>
          <w:szCs w:val="20"/>
        </w:rPr>
        <w:t>Postanowienia umowy mają pierwszeństwo p</w:t>
      </w:r>
      <w:r>
        <w:rPr>
          <w:rFonts w:ascii="Tahoma" w:hAnsi="Tahoma" w:cs="Tahoma"/>
          <w:sz w:val="20"/>
          <w:szCs w:val="20"/>
        </w:rPr>
        <w:t>rzed postanowieniami Regulaminu</w:t>
      </w:r>
      <w:r w:rsidRPr="00B35C66">
        <w:rPr>
          <w:rFonts w:ascii="Tahoma" w:hAnsi="Tahoma" w:cs="Tahoma"/>
          <w:sz w:val="20"/>
          <w:szCs w:val="20"/>
        </w:rPr>
        <w:t xml:space="preserve"> świadczenia usług.</w:t>
      </w:r>
    </w:p>
    <w:p w:rsidR="00E2186E" w:rsidRPr="004F596C" w:rsidRDefault="00E2186E" w:rsidP="00BF3EBC">
      <w:pPr>
        <w:numPr>
          <w:ilvl w:val="0"/>
          <w:numId w:val="3"/>
        </w:numPr>
        <w:tabs>
          <w:tab w:val="clear" w:pos="720"/>
          <w:tab w:val="num" w:pos="360"/>
        </w:tabs>
        <w:autoSpaceDE w:val="0"/>
        <w:autoSpaceDN w:val="0"/>
        <w:adjustRightInd w:val="0"/>
        <w:spacing w:after="0" w:line="288" w:lineRule="auto"/>
        <w:ind w:left="360"/>
        <w:jc w:val="both"/>
        <w:rPr>
          <w:rFonts w:ascii="Tahoma" w:hAnsi="Tahoma" w:cs="Tahoma"/>
          <w:sz w:val="20"/>
          <w:szCs w:val="20"/>
        </w:rPr>
      </w:pPr>
      <w:r w:rsidRPr="004F596C">
        <w:rPr>
          <w:rFonts w:ascii="Tahoma" w:hAnsi="Tahoma" w:cs="Tahoma"/>
          <w:sz w:val="20"/>
          <w:szCs w:val="20"/>
        </w:rPr>
        <w:t xml:space="preserve">W przypadku niezapewnienia przy realizacji zamówienia w trakcie jego trwania </w:t>
      </w:r>
      <w:r>
        <w:rPr>
          <w:rFonts w:ascii="Tahoma" w:hAnsi="Tahoma" w:cs="Tahoma"/>
          <w:sz w:val="20"/>
          <w:szCs w:val="20"/>
        </w:rPr>
        <w:t>jednej osoby zatrudnionej</w:t>
      </w:r>
      <w:r w:rsidRPr="004F596C">
        <w:rPr>
          <w:rFonts w:ascii="Tahoma" w:hAnsi="Tahoma" w:cs="Tahoma"/>
          <w:sz w:val="20"/>
          <w:szCs w:val="20"/>
        </w:rPr>
        <w:t xml:space="preserve"> na podstawie umowy o pracę, o czym mowa w § 2, Wykonawca zapłaci karę umowną w wysokości 100,00 zł za każdy dzień niezatrudniania </w:t>
      </w:r>
      <w:r>
        <w:rPr>
          <w:rFonts w:ascii="Tahoma" w:hAnsi="Tahoma" w:cs="Tahoma"/>
          <w:sz w:val="20"/>
          <w:szCs w:val="20"/>
        </w:rPr>
        <w:t>osoby</w:t>
      </w:r>
      <w:r w:rsidRPr="004F596C">
        <w:rPr>
          <w:rFonts w:ascii="Tahoma" w:hAnsi="Tahoma" w:cs="Tahoma"/>
          <w:sz w:val="20"/>
          <w:szCs w:val="20"/>
        </w:rPr>
        <w:t xml:space="preserve"> na podstawie umowy o pracę.</w:t>
      </w:r>
    </w:p>
    <w:p w:rsidR="00E2186E" w:rsidRPr="004F596C" w:rsidRDefault="00E2186E" w:rsidP="00BF3EBC">
      <w:pPr>
        <w:numPr>
          <w:ilvl w:val="0"/>
          <w:numId w:val="3"/>
        </w:numPr>
        <w:tabs>
          <w:tab w:val="clear" w:pos="720"/>
          <w:tab w:val="num" w:pos="360"/>
        </w:tabs>
        <w:autoSpaceDE w:val="0"/>
        <w:autoSpaceDN w:val="0"/>
        <w:adjustRightInd w:val="0"/>
        <w:spacing w:after="0" w:line="288" w:lineRule="auto"/>
        <w:ind w:left="360"/>
        <w:jc w:val="both"/>
        <w:rPr>
          <w:rFonts w:ascii="Tahoma" w:hAnsi="Tahoma" w:cs="Tahoma"/>
          <w:sz w:val="20"/>
          <w:szCs w:val="20"/>
        </w:rPr>
      </w:pPr>
      <w:r w:rsidRPr="004F596C">
        <w:rPr>
          <w:rFonts w:ascii="Tahoma" w:hAnsi="Tahoma" w:cs="Tahoma"/>
          <w:sz w:val="20"/>
          <w:szCs w:val="20"/>
        </w:rPr>
        <w:t xml:space="preserve">W przypadku, gdy wysokość zastrzeżonych kar nie pokryje rzeczywiście poniesionej szkody, Strony mają prawo dochodzić odszkodowania uzupełniającego na ogólnych zasadach Kodeksu cywilnego. </w:t>
      </w:r>
    </w:p>
    <w:p w:rsidR="00E2186E" w:rsidRPr="009E766C" w:rsidRDefault="00E2186E" w:rsidP="00BF3EBC">
      <w:pPr>
        <w:numPr>
          <w:ilvl w:val="0"/>
          <w:numId w:val="3"/>
        </w:numPr>
        <w:tabs>
          <w:tab w:val="clear" w:pos="720"/>
          <w:tab w:val="num" w:pos="360"/>
        </w:tabs>
        <w:autoSpaceDE w:val="0"/>
        <w:autoSpaceDN w:val="0"/>
        <w:adjustRightInd w:val="0"/>
        <w:spacing w:after="0" w:line="288" w:lineRule="auto"/>
        <w:ind w:left="360"/>
        <w:jc w:val="both"/>
        <w:rPr>
          <w:rFonts w:ascii="Tahoma" w:hAnsi="Tahoma" w:cs="Tahoma"/>
          <w:sz w:val="20"/>
          <w:szCs w:val="20"/>
        </w:rPr>
      </w:pPr>
      <w:r w:rsidRPr="009E766C">
        <w:rPr>
          <w:rFonts w:ascii="Tahoma" w:hAnsi="Tahoma" w:cs="Tahoma"/>
          <w:sz w:val="20"/>
          <w:szCs w:val="20"/>
        </w:rPr>
        <w:t>Naliczenie przez Zamawiającego kar umownych zostanie poprzedzone przeprowadzeniem stosownego postępowania reklamacyjnego mającego na celu umożliwienie Wykonawcy niezwłoczne usunięcie uchybień w wykonaniu umowy oraz ustalenie istnienia przesłanek naliczenia kary umownej.</w:t>
      </w:r>
    </w:p>
    <w:p w:rsidR="00E2186E" w:rsidRPr="009E766C" w:rsidRDefault="00E2186E" w:rsidP="00BF3EBC">
      <w:pPr>
        <w:numPr>
          <w:ilvl w:val="0"/>
          <w:numId w:val="3"/>
        </w:numPr>
        <w:tabs>
          <w:tab w:val="clear" w:pos="720"/>
          <w:tab w:val="num" w:pos="360"/>
        </w:tabs>
        <w:autoSpaceDE w:val="0"/>
        <w:autoSpaceDN w:val="0"/>
        <w:adjustRightInd w:val="0"/>
        <w:spacing w:after="0" w:line="288" w:lineRule="auto"/>
        <w:ind w:left="360"/>
        <w:jc w:val="both"/>
        <w:rPr>
          <w:rFonts w:ascii="Tahoma" w:hAnsi="Tahoma" w:cs="Tahoma"/>
          <w:sz w:val="20"/>
          <w:szCs w:val="20"/>
        </w:rPr>
      </w:pPr>
      <w:r w:rsidRPr="009E766C">
        <w:rPr>
          <w:rFonts w:ascii="Tahoma" w:hAnsi="Tahoma" w:cs="Tahoma"/>
          <w:sz w:val="20"/>
          <w:szCs w:val="20"/>
        </w:rPr>
        <w:t>Postępowanie reklamacyjne wynikłe w toku realizacji niniejszej umowy będzie prowadzone zgodnie z przepisami rozporządzenia Ministra Administracji i Cyfryzacji z dnia 24 lutego 2014 r. w sprawie reklamacji usługi telekomunikacyjnej (Dz.U. poz. 284).</w:t>
      </w:r>
    </w:p>
    <w:p w:rsidR="00E2186E" w:rsidRPr="004F596C" w:rsidRDefault="00E2186E" w:rsidP="0095006B">
      <w:pPr>
        <w:spacing w:after="0" w:line="288" w:lineRule="auto"/>
        <w:jc w:val="center"/>
        <w:rPr>
          <w:rFonts w:ascii="Tahoma" w:hAnsi="Tahoma" w:cs="Tahoma"/>
          <w:b/>
          <w:sz w:val="20"/>
          <w:szCs w:val="20"/>
        </w:rPr>
      </w:pPr>
    </w:p>
    <w:p w:rsidR="00E2186E" w:rsidRPr="004F596C" w:rsidRDefault="00E2186E" w:rsidP="0095006B">
      <w:pPr>
        <w:spacing w:after="0" w:line="288" w:lineRule="auto"/>
        <w:jc w:val="center"/>
        <w:rPr>
          <w:rFonts w:ascii="Tahoma" w:hAnsi="Tahoma" w:cs="Tahoma"/>
          <w:b/>
          <w:sz w:val="20"/>
          <w:szCs w:val="20"/>
        </w:rPr>
      </w:pPr>
      <w:r w:rsidRPr="004F596C">
        <w:rPr>
          <w:rFonts w:ascii="Tahoma" w:hAnsi="Tahoma" w:cs="Tahoma"/>
          <w:b/>
          <w:sz w:val="20"/>
          <w:szCs w:val="20"/>
        </w:rPr>
        <w:t>§ 7</w:t>
      </w:r>
      <w:r w:rsidRPr="004F596C">
        <w:rPr>
          <w:rFonts w:ascii="Tahoma" w:hAnsi="Tahoma" w:cs="Tahoma"/>
          <w:b/>
          <w:sz w:val="20"/>
          <w:szCs w:val="20"/>
        </w:rPr>
        <w:br/>
        <w:t>Zmiany postanowień umowy</w:t>
      </w:r>
    </w:p>
    <w:p w:rsidR="00E2186E" w:rsidRPr="004F596C" w:rsidRDefault="00E2186E" w:rsidP="00BF3EBC">
      <w:pPr>
        <w:numPr>
          <w:ilvl w:val="0"/>
          <w:numId w:val="4"/>
        </w:numPr>
        <w:tabs>
          <w:tab w:val="clear" w:pos="720"/>
          <w:tab w:val="num" w:pos="360"/>
        </w:tabs>
        <w:autoSpaceDE w:val="0"/>
        <w:autoSpaceDN w:val="0"/>
        <w:adjustRightInd w:val="0"/>
        <w:spacing w:after="0" w:line="288" w:lineRule="auto"/>
        <w:ind w:left="360"/>
        <w:jc w:val="both"/>
        <w:rPr>
          <w:rFonts w:ascii="Tahoma" w:hAnsi="Tahoma" w:cs="Tahoma"/>
          <w:sz w:val="20"/>
          <w:szCs w:val="20"/>
        </w:rPr>
      </w:pPr>
      <w:r w:rsidRPr="004F596C">
        <w:rPr>
          <w:rFonts w:ascii="Tahoma" w:hAnsi="Tahoma" w:cs="Tahoma"/>
          <w:sz w:val="20"/>
          <w:szCs w:val="20"/>
        </w:rPr>
        <w:t>Zamawiający przewiduje możliwość wprowadzenia zmian do umowy, jeżeli zmiany są korzystne dla Zamawiającego albo nie można było ich przewidzieć w chwili zawarcia umowy. W takim przypadku sporządzony zostanie stosowny aneks do umowy. Warunki zmiany umowy zostaną ustalone pomiędzy Zamawiającym a Wykonawcą.</w:t>
      </w:r>
    </w:p>
    <w:p w:rsidR="00E2186E" w:rsidRPr="004F596C" w:rsidRDefault="00E2186E" w:rsidP="00BF3EBC">
      <w:pPr>
        <w:numPr>
          <w:ilvl w:val="0"/>
          <w:numId w:val="4"/>
        </w:numPr>
        <w:tabs>
          <w:tab w:val="clear" w:pos="720"/>
          <w:tab w:val="num" w:pos="360"/>
        </w:tabs>
        <w:autoSpaceDE w:val="0"/>
        <w:autoSpaceDN w:val="0"/>
        <w:adjustRightInd w:val="0"/>
        <w:spacing w:after="0" w:line="288" w:lineRule="auto"/>
        <w:ind w:left="360"/>
        <w:jc w:val="both"/>
        <w:rPr>
          <w:rFonts w:ascii="Tahoma" w:hAnsi="Tahoma" w:cs="Tahoma"/>
          <w:sz w:val="20"/>
          <w:szCs w:val="20"/>
        </w:rPr>
      </w:pPr>
      <w:r w:rsidRPr="004F596C">
        <w:rPr>
          <w:rFonts w:ascii="Tahoma" w:hAnsi="Tahoma" w:cs="Tahoma"/>
          <w:sz w:val="20"/>
          <w:szCs w:val="20"/>
        </w:rPr>
        <w:t>W szczególności dopuszczalna będzie zmiana umowy dotycząca:</w:t>
      </w:r>
    </w:p>
    <w:p w:rsidR="00E2186E" w:rsidRPr="004F596C" w:rsidRDefault="00E2186E" w:rsidP="0095006B">
      <w:pPr>
        <w:numPr>
          <w:ilvl w:val="0"/>
          <w:numId w:val="7"/>
        </w:numPr>
        <w:autoSpaceDE w:val="0"/>
        <w:autoSpaceDN w:val="0"/>
        <w:adjustRightInd w:val="0"/>
        <w:spacing w:after="0" w:line="288" w:lineRule="auto"/>
        <w:jc w:val="both"/>
        <w:rPr>
          <w:rFonts w:ascii="Tahoma" w:hAnsi="Tahoma" w:cs="Tahoma"/>
          <w:sz w:val="20"/>
          <w:szCs w:val="20"/>
        </w:rPr>
      </w:pPr>
      <w:r w:rsidRPr="004F596C">
        <w:rPr>
          <w:rFonts w:ascii="Tahoma" w:hAnsi="Tahoma" w:cs="Tahoma"/>
          <w:sz w:val="20"/>
          <w:szCs w:val="20"/>
        </w:rPr>
        <w:t>zmiany świadczenia Wykonawcy na lepszej jakości przy zachowaniu tożsamości przedmiotu świadczenia,</w:t>
      </w:r>
    </w:p>
    <w:p w:rsidR="00E2186E" w:rsidRPr="004F596C" w:rsidRDefault="00E2186E" w:rsidP="0095006B">
      <w:pPr>
        <w:numPr>
          <w:ilvl w:val="0"/>
          <w:numId w:val="7"/>
        </w:numPr>
        <w:autoSpaceDE w:val="0"/>
        <w:autoSpaceDN w:val="0"/>
        <w:adjustRightInd w:val="0"/>
        <w:spacing w:after="0" w:line="288" w:lineRule="auto"/>
        <w:jc w:val="both"/>
        <w:rPr>
          <w:rFonts w:ascii="Tahoma" w:hAnsi="Tahoma" w:cs="Tahoma"/>
          <w:sz w:val="20"/>
          <w:szCs w:val="20"/>
        </w:rPr>
      </w:pPr>
      <w:r w:rsidRPr="004F596C">
        <w:rPr>
          <w:rFonts w:ascii="Tahoma" w:hAnsi="Tahoma" w:cs="Tahoma"/>
          <w:sz w:val="20"/>
          <w:szCs w:val="20"/>
        </w:rPr>
        <w:t>zmiany danych Wykonawcy bez zmiany samego Wykonawcy (np. zmiana siedziby, adresu, nazwy, numeru rachunku bankowego, osób reprezentujących strony umowy itp.),</w:t>
      </w:r>
    </w:p>
    <w:p w:rsidR="00E2186E" w:rsidRPr="004F596C" w:rsidRDefault="00E2186E" w:rsidP="0095006B">
      <w:pPr>
        <w:numPr>
          <w:ilvl w:val="0"/>
          <w:numId w:val="7"/>
        </w:numPr>
        <w:autoSpaceDE w:val="0"/>
        <w:autoSpaceDN w:val="0"/>
        <w:adjustRightInd w:val="0"/>
        <w:spacing w:after="0" w:line="288" w:lineRule="auto"/>
        <w:jc w:val="both"/>
        <w:rPr>
          <w:rFonts w:ascii="Tahoma" w:hAnsi="Tahoma" w:cs="Tahoma"/>
          <w:sz w:val="20"/>
          <w:szCs w:val="20"/>
        </w:rPr>
      </w:pPr>
      <w:r w:rsidRPr="004F596C">
        <w:rPr>
          <w:rFonts w:ascii="Tahoma" w:hAnsi="Tahoma" w:cs="Tahoma"/>
          <w:sz w:val="20"/>
          <w:szCs w:val="20"/>
        </w:rPr>
        <w:t>zmiany ustawowej stawki podatku od towarów i usług, w ten sposób, że zmianie ulegnie wysokość wynagrodzenia Wykonawcy brutto, natomiast wynagrodzenie netto Wykonawcy pozostanie bez zmian,</w:t>
      </w:r>
    </w:p>
    <w:p w:rsidR="00E2186E" w:rsidRPr="004F596C" w:rsidRDefault="00E2186E" w:rsidP="0095006B">
      <w:pPr>
        <w:numPr>
          <w:ilvl w:val="0"/>
          <w:numId w:val="7"/>
        </w:numPr>
        <w:autoSpaceDE w:val="0"/>
        <w:autoSpaceDN w:val="0"/>
        <w:adjustRightInd w:val="0"/>
        <w:spacing w:after="0" w:line="288" w:lineRule="auto"/>
        <w:jc w:val="both"/>
        <w:rPr>
          <w:rFonts w:ascii="Tahoma" w:hAnsi="Tahoma" w:cs="Tahoma"/>
          <w:sz w:val="20"/>
          <w:szCs w:val="20"/>
        </w:rPr>
      </w:pPr>
      <w:r w:rsidRPr="004F596C">
        <w:rPr>
          <w:rFonts w:ascii="Tahoma" w:hAnsi="Tahoma" w:cs="Tahoma"/>
          <w:sz w:val="20"/>
          <w:szCs w:val="20"/>
        </w:rPr>
        <w:t xml:space="preserve">wysokości minimalnego wynagrodzenia za pracę ustalonego na podstawie art. 2 ust. 3-5 ustawy z dnia 10 października 2002 r. o minimalnym wynagrodzeniu </w:t>
      </w:r>
      <w:r>
        <w:rPr>
          <w:rFonts w:ascii="Tahoma" w:hAnsi="Tahoma" w:cs="Tahoma"/>
          <w:sz w:val="20"/>
          <w:szCs w:val="20"/>
        </w:rPr>
        <w:t>za pracę (Dz.U. z 2015 r., poz. </w:t>
      </w:r>
      <w:r w:rsidRPr="004F596C">
        <w:rPr>
          <w:rFonts w:ascii="Tahoma" w:hAnsi="Tahoma" w:cs="Tahoma"/>
          <w:sz w:val="20"/>
          <w:szCs w:val="20"/>
        </w:rPr>
        <w:t>2008 ze zm.), zasad podlegania ubezpieczeniu społecznemu lub ubezpieczeniu zdrowotnemu, lub wysokości stawki składki na ubezpieczenie społeczne lub zdrowotne, jeżeli zmiany te będą miały wpływ na koszty wykonania zamówienia przez Wykonawcę,</w:t>
      </w:r>
    </w:p>
    <w:p w:rsidR="00E2186E" w:rsidRPr="004F596C" w:rsidRDefault="00E2186E" w:rsidP="0095006B">
      <w:pPr>
        <w:numPr>
          <w:ilvl w:val="0"/>
          <w:numId w:val="7"/>
        </w:numPr>
        <w:autoSpaceDE w:val="0"/>
        <w:autoSpaceDN w:val="0"/>
        <w:adjustRightInd w:val="0"/>
        <w:spacing w:after="0" w:line="288" w:lineRule="auto"/>
        <w:jc w:val="both"/>
        <w:rPr>
          <w:rFonts w:ascii="Tahoma" w:hAnsi="Tahoma" w:cs="Tahoma"/>
          <w:sz w:val="20"/>
          <w:szCs w:val="20"/>
        </w:rPr>
      </w:pPr>
      <w:r w:rsidRPr="004F596C">
        <w:rPr>
          <w:rFonts w:ascii="Tahoma" w:hAnsi="Tahoma" w:cs="Tahoma"/>
          <w:sz w:val="20"/>
          <w:szCs w:val="20"/>
        </w:rPr>
        <w:t xml:space="preserve">zmiany terminu płatności z przyczyn nieleżących po stronie Zamawiającego. </w:t>
      </w:r>
    </w:p>
    <w:p w:rsidR="00E2186E" w:rsidRPr="004F596C" w:rsidRDefault="00E2186E" w:rsidP="00BF3EBC">
      <w:pPr>
        <w:numPr>
          <w:ilvl w:val="0"/>
          <w:numId w:val="4"/>
        </w:numPr>
        <w:tabs>
          <w:tab w:val="clear" w:pos="720"/>
          <w:tab w:val="num" w:pos="360"/>
        </w:tabs>
        <w:autoSpaceDE w:val="0"/>
        <w:autoSpaceDN w:val="0"/>
        <w:adjustRightInd w:val="0"/>
        <w:spacing w:after="0" w:line="288" w:lineRule="auto"/>
        <w:ind w:left="360"/>
        <w:jc w:val="both"/>
        <w:rPr>
          <w:rFonts w:ascii="Tahoma" w:hAnsi="Tahoma" w:cs="Tahoma"/>
          <w:sz w:val="20"/>
          <w:szCs w:val="20"/>
        </w:rPr>
      </w:pPr>
      <w:r w:rsidRPr="004F596C">
        <w:rPr>
          <w:rFonts w:ascii="Tahoma" w:hAnsi="Tahoma" w:cs="Tahoma"/>
          <w:sz w:val="20"/>
          <w:szCs w:val="20"/>
        </w:rPr>
        <w:t>Zmiana umowy, o której mowa w ust. 1 i 2, następuje na pisemny wniosek Strony, zawierający wykazanie okoliczności umożliwiających dokonanie zmiany, to jest wskazanie przedmiotu i zakresu zmiany, uzasadnienie zmiany, wpływu zmiany na termin zakończenia umowy.</w:t>
      </w:r>
    </w:p>
    <w:p w:rsidR="00E2186E" w:rsidRPr="004F596C" w:rsidRDefault="00E2186E" w:rsidP="00BF3EBC">
      <w:pPr>
        <w:numPr>
          <w:ilvl w:val="0"/>
          <w:numId w:val="4"/>
        </w:numPr>
        <w:tabs>
          <w:tab w:val="clear" w:pos="720"/>
          <w:tab w:val="num" w:pos="360"/>
        </w:tabs>
        <w:autoSpaceDE w:val="0"/>
        <w:autoSpaceDN w:val="0"/>
        <w:adjustRightInd w:val="0"/>
        <w:spacing w:after="0" w:line="288" w:lineRule="auto"/>
        <w:ind w:left="360"/>
        <w:jc w:val="both"/>
        <w:rPr>
          <w:rFonts w:ascii="Tahoma" w:hAnsi="Tahoma" w:cs="Tahoma"/>
          <w:sz w:val="20"/>
          <w:szCs w:val="20"/>
        </w:rPr>
      </w:pPr>
      <w:r w:rsidRPr="004F596C">
        <w:rPr>
          <w:rFonts w:ascii="Tahoma" w:hAnsi="Tahoma" w:cs="Tahoma"/>
          <w:sz w:val="20"/>
          <w:szCs w:val="20"/>
        </w:rPr>
        <w:t>Zmiana postanowień zawartej umowy wymaga, pod rygorem nieważności, zachowania formy pisemnej.</w:t>
      </w:r>
    </w:p>
    <w:p w:rsidR="00E2186E" w:rsidRDefault="00E2186E" w:rsidP="0095006B">
      <w:pPr>
        <w:spacing w:after="0" w:line="288" w:lineRule="auto"/>
        <w:jc w:val="center"/>
        <w:rPr>
          <w:rFonts w:ascii="Tahoma" w:hAnsi="Tahoma" w:cs="Tahoma"/>
          <w:b/>
          <w:sz w:val="20"/>
          <w:szCs w:val="20"/>
        </w:rPr>
      </w:pPr>
    </w:p>
    <w:p w:rsidR="00E2186E" w:rsidRDefault="00E2186E" w:rsidP="0095006B">
      <w:pPr>
        <w:spacing w:after="0" w:line="288" w:lineRule="auto"/>
        <w:jc w:val="center"/>
        <w:rPr>
          <w:rFonts w:ascii="Tahoma" w:hAnsi="Tahoma" w:cs="Tahoma"/>
          <w:b/>
          <w:sz w:val="20"/>
          <w:szCs w:val="20"/>
        </w:rPr>
      </w:pPr>
    </w:p>
    <w:p w:rsidR="00E2186E" w:rsidRPr="004F596C" w:rsidRDefault="00E2186E" w:rsidP="0095006B">
      <w:pPr>
        <w:spacing w:after="0" w:line="288" w:lineRule="auto"/>
        <w:jc w:val="center"/>
        <w:rPr>
          <w:rFonts w:ascii="Tahoma" w:hAnsi="Tahoma" w:cs="Tahoma"/>
          <w:b/>
          <w:sz w:val="20"/>
          <w:szCs w:val="20"/>
        </w:rPr>
      </w:pPr>
    </w:p>
    <w:p w:rsidR="00E2186E" w:rsidRPr="004F596C" w:rsidRDefault="00E2186E" w:rsidP="0095006B">
      <w:pPr>
        <w:spacing w:after="0" w:line="288" w:lineRule="auto"/>
        <w:jc w:val="center"/>
        <w:rPr>
          <w:rFonts w:ascii="Tahoma" w:hAnsi="Tahoma" w:cs="Tahoma"/>
          <w:b/>
          <w:sz w:val="20"/>
          <w:szCs w:val="20"/>
        </w:rPr>
      </w:pPr>
      <w:r>
        <w:rPr>
          <w:rFonts w:ascii="Tahoma" w:hAnsi="Tahoma" w:cs="Tahoma"/>
          <w:b/>
          <w:sz w:val="20"/>
          <w:szCs w:val="20"/>
        </w:rPr>
        <w:t>§ 8</w:t>
      </w:r>
      <w:r>
        <w:rPr>
          <w:rFonts w:ascii="Tahoma" w:hAnsi="Tahoma" w:cs="Tahoma"/>
          <w:b/>
          <w:sz w:val="20"/>
          <w:szCs w:val="20"/>
        </w:rPr>
        <w:br/>
        <w:t>Rozwiązanie</w:t>
      </w:r>
      <w:r w:rsidRPr="004F596C">
        <w:rPr>
          <w:rFonts w:ascii="Tahoma" w:hAnsi="Tahoma" w:cs="Tahoma"/>
          <w:b/>
          <w:sz w:val="20"/>
          <w:szCs w:val="20"/>
        </w:rPr>
        <w:t xml:space="preserve"> umowy</w:t>
      </w:r>
    </w:p>
    <w:p w:rsidR="00E2186E" w:rsidRDefault="00E2186E" w:rsidP="0095006B">
      <w:pPr>
        <w:numPr>
          <w:ilvl w:val="0"/>
          <w:numId w:val="12"/>
        </w:numPr>
        <w:autoSpaceDE w:val="0"/>
        <w:autoSpaceDN w:val="0"/>
        <w:adjustRightInd w:val="0"/>
        <w:spacing w:after="0" w:line="288" w:lineRule="auto"/>
        <w:jc w:val="both"/>
        <w:rPr>
          <w:rFonts w:ascii="Tahoma" w:hAnsi="Tahoma" w:cs="Tahoma"/>
          <w:sz w:val="20"/>
          <w:szCs w:val="20"/>
        </w:rPr>
      </w:pPr>
      <w:r>
        <w:rPr>
          <w:rFonts w:ascii="Tahoma" w:hAnsi="Tahoma" w:cs="Tahoma"/>
          <w:sz w:val="20"/>
          <w:szCs w:val="20"/>
        </w:rPr>
        <w:t>Zamawiający może rozwiązać umowę</w:t>
      </w:r>
      <w:r w:rsidRPr="00C443C4">
        <w:rPr>
          <w:rFonts w:ascii="Tahoma" w:hAnsi="Tahoma" w:cs="Tahoma"/>
          <w:sz w:val="20"/>
          <w:szCs w:val="20"/>
        </w:rPr>
        <w:t xml:space="preserve"> w razie wystąpienia istotnych uchybień w realizacji zamówienia, w trybie natychmiastowym, bez zachowania terminów wypowiedzenia. </w:t>
      </w:r>
    </w:p>
    <w:p w:rsidR="00E2186E" w:rsidRPr="004F596C" w:rsidRDefault="00E2186E" w:rsidP="0095006B">
      <w:pPr>
        <w:numPr>
          <w:ilvl w:val="0"/>
          <w:numId w:val="12"/>
        </w:numPr>
        <w:autoSpaceDE w:val="0"/>
        <w:autoSpaceDN w:val="0"/>
        <w:adjustRightInd w:val="0"/>
        <w:spacing w:after="0" w:line="288" w:lineRule="auto"/>
        <w:jc w:val="both"/>
        <w:rPr>
          <w:rFonts w:ascii="Tahoma" w:hAnsi="Tahoma" w:cs="Tahoma"/>
          <w:sz w:val="20"/>
          <w:szCs w:val="20"/>
        </w:rPr>
      </w:pPr>
      <w:r w:rsidRPr="00C443C4">
        <w:rPr>
          <w:rFonts w:ascii="Tahoma" w:hAnsi="Tahoma" w:cs="Tahoma"/>
          <w:sz w:val="20"/>
          <w:szCs w:val="20"/>
        </w:rPr>
        <w:t>W razie wystąpienia istotnej zmiany okoliczności powodującej</w:t>
      </w:r>
      <w:r>
        <w:rPr>
          <w:rFonts w:ascii="Tahoma" w:hAnsi="Tahoma" w:cs="Tahoma"/>
          <w:sz w:val="20"/>
          <w:szCs w:val="20"/>
        </w:rPr>
        <w:t>, że wykonanie umowy zawartej w </w:t>
      </w:r>
      <w:r w:rsidRPr="00C443C4">
        <w:rPr>
          <w:rFonts w:ascii="Tahoma" w:hAnsi="Tahoma" w:cs="Tahoma"/>
          <w:sz w:val="20"/>
          <w:szCs w:val="20"/>
        </w:rPr>
        <w:t>trybie ustawy Prawo zamówień publicznych nie leży w interesie publicznym, czego nie można było</w:t>
      </w:r>
      <w:r>
        <w:rPr>
          <w:rFonts w:ascii="Tahoma" w:hAnsi="Tahoma" w:cs="Tahoma"/>
          <w:sz w:val="20"/>
          <w:szCs w:val="20"/>
        </w:rPr>
        <w:t xml:space="preserve"> przewidzieć w chwili zawarcia</w:t>
      </w:r>
      <w:r w:rsidRPr="00C443C4">
        <w:rPr>
          <w:rFonts w:ascii="Tahoma" w:hAnsi="Tahoma" w:cs="Tahoma"/>
          <w:sz w:val="20"/>
          <w:szCs w:val="20"/>
        </w:rPr>
        <w:t xml:space="preserve"> umowy</w:t>
      </w:r>
      <w:r>
        <w:rPr>
          <w:rFonts w:ascii="Tahoma" w:hAnsi="Tahoma" w:cs="Tahoma"/>
          <w:sz w:val="20"/>
          <w:szCs w:val="20"/>
        </w:rPr>
        <w:t xml:space="preserve"> lub dalsze wykonywanie umowy może zagrozić istotnemu interesowi bezpieczeństwa państwa lub bezpieczeństwu publicznemu</w:t>
      </w:r>
      <w:r w:rsidRPr="00C443C4">
        <w:rPr>
          <w:rFonts w:ascii="Tahoma" w:hAnsi="Tahoma" w:cs="Tahoma"/>
          <w:sz w:val="20"/>
          <w:szCs w:val="20"/>
        </w:rPr>
        <w:t xml:space="preserve">, Zamawiający może </w:t>
      </w:r>
      <w:r>
        <w:rPr>
          <w:rFonts w:ascii="Tahoma" w:hAnsi="Tahoma" w:cs="Tahoma"/>
          <w:sz w:val="20"/>
          <w:szCs w:val="20"/>
        </w:rPr>
        <w:t>odstąpić od umowy w terminie 30 </w:t>
      </w:r>
      <w:r w:rsidRPr="00C443C4">
        <w:rPr>
          <w:rFonts w:ascii="Tahoma" w:hAnsi="Tahoma" w:cs="Tahoma"/>
          <w:sz w:val="20"/>
          <w:szCs w:val="20"/>
        </w:rPr>
        <w:t>dni od powzięcia wiadomości o tych okolicznościach. W takim wypadku Wykonawca może żądać jedynie wynagrodzenia</w:t>
      </w:r>
      <w:r w:rsidRPr="004F596C">
        <w:rPr>
          <w:rFonts w:ascii="Tahoma" w:hAnsi="Tahoma" w:cs="Tahoma"/>
          <w:sz w:val="20"/>
          <w:szCs w:val="20"/>
        </w:rPr>
        <w:t xml:space="preserve"> należnego z tytułu wykonania części umowy.</w:t>
      </w:r>
    </w:p>
    <w:p w:rsidR="00E2186E" w:rsidRDefault="00E2186E" w:rsidP="0095006B">
      <w:pPr>
        <w:spacing w:after="0" w:line="288" w:lineRule="auto"/>
        <w:rPr>
          <w:rFonts w:ascii="Tahoma" w:hAnsi="Tahoma" w:cs="Tahoma"/>
          <w:b/>
          <w:sz w:val="20"/>
          <w:szCs w:val="20"/>
        </w:rPr>
      </w:pPr>
    </w:p>
    <w:p w:rsidR="00E2186E" w:rsidRPr="004F596C" w:rsidRDefault="00E2186E" w:rsidP="0095006B">
      <w:pPr>
        <w:spacing w:after="0" w:line="288" w:lineRule="auto"/>
        <w:rPr>
          <w:rFonts w:ascii="Tahoma" w:hAnsi="Tahoma" w:cs="Tahoma"/>
          <w:b/>
          <w:sz w:val="20"/>
          <w:szCs w:val="20"/>
        </w:rPr>
      </w:pPr>
    </w:p>
    <w:p w:rsidR="00E2186E" w:rsidRPr="004F596C" w:rsidRDefault="00E2186E" w:rsidP="0095006B">
      <w:pPr>
        <w:spacing w:after="0" w:line="288" w:lineRule="auto"/>
        <w:jc w:val="center"/>
        <w:rPr>
          <w:rFonts w:ascii="Tahoma" w:hAnsi="Tahoma" w:cs="Tahoma"/>
          <w:b/>
          <w:sz w:val="20"/>
          <w:szCs w:val="20"/>
        </w:rPr>
      </w:pPr>
      <w:r w:rsidRPr="004F596C">
        <w:rPr>
          <w:rFonts w:ascii="Tahoma" w:hAnsi="Tahoma" w:cs="Tahoma"/>
          <w:b/>
          <w:sz w:val="20"/>
          <w:szCs w:val="20"/>
        </w:rPr>
        <w:t>§ 9</w:t>
      </w:r>
      <w:r w:rsidRPr="004F596C">
        <w:rPr>
          <w:rFonts w:ascii="Tahoma" w:hAnsi="Tahoma" w:cs="Tahoma"/>
          <w:b/>
          <w:sz w:val="20"/>
          <w:szCs w:val="20"/>
        </w:rPr>
        <w:br/>
        <w:t>Inne postanowienia umowy</w:t>
      </w:r>
    </w:p>
    <w:p w:rsidR="00E2186E" w:rsidRPr="004F596C" w:rsidRDefault="00E2186E" w:rsidP="00BF3EBC">
      <w:pPr>
        <w:numPr>
          <w:ilvl w:val="0"/>
          <w:numId w:val="5"/>
        </w:numPr>
        <w:tabs>
          <w:tab w:val="clear" w:pos="720"/>
          <w:tab w:val="num" w:pos="360"/>
        </w:tabs>
        <w:autoSpaceDE w:val="0"/>
        <w:autoSpaceDN w:val="0"/>
        <w:adjustRightInd w:val="0"/>
        <w:spacing w:after="0" w:line="288" w:lineRule="auto"/>
        <w:ind w:left="360"/>
        <w:jc w:val="both"/>
        <w:rPr>
          <w:rFonts w:ascii="Tahoma" w:hAnsi="Tahoma" w:cs="Tahoma"/>
          <w:sz w:val="20"/>
          <w:szCs w:val="20"/>
        </w:rPr>
      </w:pPr>
      <w:r w:rsidRPr="004F596C">
        <w:rPr>
          <w:rFonts w:ascii="Tahoma" w:hAnsi="Tahoma" w:cs="Tahoma"/>
          <w:sz w:val="20"/>
          <w:szCs w:val="20"/>
        </w:rPr>
        <w:t>W sprawach nieuregulowanych niniejszą umową mają zastosowanie przepisy ustawy z dnia 29 stycznia 2004 r. Prawo za</w:t>
      </w:r>
      <w:r>
        <w:rPr>
          <w:rFonts w:ascii="Tahoma" w:hAnsi="Tahoma" w:cs="Tahoma"/>
          <w:sz w:val="20"/>
          <w:szCs w:val="20"/>
        </w:rPr>
        <w:t>mówień publicznych (Dz.U. z 2017 r., poz. 1579</w:t>
      </w:r>
      <w:r w:rsidRPr="004F596C">
        <w:rPr>
          <w:rFonts w:ascii="Tahoma" w:hAnsi="Tahoma" w:cs="Tahoma"/>
          <w:sz w:val="20"/>
          <w:szCs w:val="20"/>
        </w:rPr>
        <w:t xml:space="preserve">), ustawy z dnia 16 lipca 2004 r. Prawo telekomunikacyjne (Dz.U. z 2014 r., poz. 243 ze zm.) oraz Kodeksu cywilnego. </w:t>
      </w:r>
    </w:p>
    <w:p w:rsidR="00E2186E" w:rsidRPr="004F596C" w:rsidRDefault="00E2186E" w:rsidP="00BF3EBC">
      <w:pPr>
        <w:numPr>
          <w:ilvl w:val="0"/>
          <w:numId w:val="5"/>
        </w:numPr>
        <w:tabs>
          <w:tab w:val="clear" w:pos="720"/>
          <w:tab w:val="num" w:pos="360"/>
        </w:tabs>
        <w:autoSpaceDE w:val="0"/>
        <w:autoSpaceDN w:val="0"/>
        <w:adjustRightInd w:val="0"/>
        <w:spacing w:after="0" w:line="288" w:lineRule="auto"/>
        <w:ind w:left="360"/>
        <w:jc w:val="both"/>
        <w:rPr>
          <w:rFonts w:ascii="Tahoma" w:hAnsi="Tahoma" w:cs="Tahoma"/>
          <w:sz w:val="20"/>
          <w:szCs w:val="20"/>
        </w:rPr>
      </w:pPr>
      <w:r w:rsidRPr="004F596C">
        <w:rPr>
          <w:rFonts w:ascii="Tahoma" w:hAnsi="Tahoma" w:cs="Tahoma"/>
          <w:sz w:val="20"/>
          <w:szCs w:val="20"/>
        </w:rPr>
        <w:t>Ewentualne spory mogące wyniknąć w trakcie realizacji niniejszej umowy Strony rozstrzygać będą polubownie. W przypadku braku porozumienia Stron</w:t>
      </w:r>
      <w:r>
        <w:rPr>
          <w:rFonts w:ascii="Tahoma" w:hAnsi="Tahoma" w:cs="Tahoma"/>
          <w:sz w:val="20"/>
          <w:szCs w:val="20"/>
        </w:rPr>
        <w:t>,</w:t>
      </w:r>
      <w:r w:rsidRPr="004F596C">
        <w:rPr>
          <w:rFonts w:ascii="Tahoma" w:hAnsi="Tahoma" w:cs="Tahoma"/>
          <w:sz w:val="20"/>
          <w:szCs w:val="20"/>
        </w:rPr>
        <w:t xml:space="preserve"> właściwym do rozpoznania sporów wynikłych na tle realizacji niniejszej umowy jest sąd powszechny właściwy miejscowo dla siedziby Zamawiającego.</w:t>
      </w:r>
    </w:p>
    <w:p w:rsidR="00E2186E" w:rsidRPr="004F596C" w:rsidRDefault="00E2186E" w:rsidP="00BF3EBC">
      <w:pPr>
        <w:numPr>
          <w:ilvl w:val="0"/>
          <w:numId w:val="5"/>
        </w:numPr>
        <w:tabs>
          <w:tab w:val="clear" w:pos="720"/>
          <w:tab w:val="num" w:pos="360"/>
        </w:tabs>
        <w:autoSpaceDE w:val="0"/>
        <w:autoSpaceDN w:val="0"/>
        <w:adjustRightInd w:val="0"/>
        <w:spacing w:after="0" w:line="288" w:lineRule="auto"/>
        <w:ind w:left="360"/>
        <w:jc w:val="both"/>
        <w:rPr>
          <w:rFonts w:ascii="Tahoma" w:hAnsi="Tahoma" w:cs="Tahoma"/>
          <w:sz w:val="20"/>
          <w:szCs w:val="20"/>
        </w:rPr>
      </w:pPr>
      <w:r>
        <w:rPr>
          <w:rFonts w:ascii="Tahoma" w:hAnsi="Tahoma" w:cs="Tahoma"/>
          <w:sz w:val="20"/>
          <w:szCs w:val="20"/>
        </w:rPr>
        <w:t>Umowę sporządzono w dwóch</w:t>
      </w:r>
      <w:r w:rsidRPr="004F596C">
        <w:rPr>
          <w:rFonts w:ascii="Tahoma" w:hAnsi="Tahoma" w:cs="Tahoma"/>
          <w:sz w:val="20"/>
          <w:szCs w:val="20"/>
        </w:rPr>
        <w:t xml:space="preserve"> jednobrzmiących egzemplarzach na prawach oryginał</w:t>
      </w:r>
      <w:r>
        <w:rPr>
          <w:rFonts w:ascii="Tahoma" w:hAnsi="Tahoma" w:cs="Tahoma"/>
          <w:sz w:val="20"/>
          <w:szCs w:val="20"/>
        </w:rPr>
        <w:t>u każdy, po jednym dla każdej ze stron</w:t>
      </w:r>
      <w:r w:rsidRPr="004F596C">
        <w:rPr>
          <w:rFonts w:ascii="Tahoma" w:hAnsi="Tahoma" w:cs="Tahoma"/>
          <w:sz w:val="20"/>
          <w:szCs w:val="20"/>
        </w:rPr>
        <w:t>.</w:t>
      </w:r>
    </w:p>
    <w:p w:rsidR="00E2186E" w:rsidRPr="004F596C" w:rsidRDefault="00E2186E" w:rsidP="0095006B">
      <w:pPr>
        <w:spacing w:after="0" w:line="288" w:lineRule="auto"/>
        <w:rPr>
          <w:rFonts w:ascii="Tahoma" w:hAnsi="Tahoma" w:cs="Tahoma"/>
          <w:color w:val="000000"/>
          <w:sz w:val="20"/>
          <w:szCs w:val="20"/>
        </w:rPr>
      </w:pPr>
    </w:p>
    <w:p w:rsidR="00E2186E" w:rsidRPr="004F596C" w:rsidRDefault="00E2186E" w:rsidP="0095006B">
      <w:pPr>
        <w:spacing w:after="0" w:line="288" w:lineRule="auto"/>
        <w:rPr>
          <w:rFonts w:ascii="Tahoma" w:hAnsi="Tahoma" w:cs="Tahoma"/>
          <w:color w:val="000000"/>
          <w:sz w:val="20"/>
          <w:szCs w:val="20"/>
        </w:rPr>
      </w:pPr>
    </w:p>
    <w:p w:rsidR="00E2186E" w:rsidRPr="004F596C" w:rsidRDefault="00E2186E" w:rsidP="0095006B">
      <w:pPr>
        <w:spacing w:after="0" w:line="288" w:lineRule="auto"/>
        <w:rPr>
          <w:rFonts w:ascii="Tahoma" w:hAnsi="Tahoma" w:cs="Tahoma"/>
          <w:color w:val="000000"/>
          <w:sz w:val="20"/>
          <w:szCs w:val="20"/>
        </w:rPr>
      </w:pPr>
      <w:r w:rsidRPr="004F596C">
        <w:rPr>
          <w:rFonts w:ascii="Tahoma" w:hAnsi="Tahoma" w:cs="Tahoma"/>
          <w:color w:val="000000"/>
          <w:sz w:val="20"/>
          <w:szCs w:val="20"/>
        </w:rPr>
        <w:t>Załączniki:</w:t>
      </w:r>
    </w:p>
    <w:p w:rsidR="00E2186E" w:rsidRPr="004F596C" w:rsidRDefault="00E2186E" w:rsidP="00E91D22">
      <w:pPr>
        <w:widowControl w:val="0"/>
        <w:numPr>
          <w:ilvl w:val="1"/>
          <w:numId w:val="6"/>
        </w:numPr>
        <w:tabs>
          <w:tab w:val="clear" w:pos="1043"/>
          <w:tab w:val="num" w:pos="360"/>
        </w:tabs>
        <w:spacing w:after="0" w:line="288" w:lineRule="auto"/>
        <w:ind w:left="360"/>
        <w:rPr>
          <w:rFonts w:ascii="Tahoma" w:hAnsi="Tahoma" w:cs="Tahoma"/>
          <w:color w:val="000000"/>
          <w:sz w:val="20"/>
          <w:szCs w:val="20"/>
        </w:rPr>
      </w:pPr>
      <w:r>
        <w:rPr>
          <w:rFonts w:ascii="Tahoma" w:hAnsi="Tahoma" w:cs="Tahoma"/>
          <w:color w:val="000000"/>
          <w:sz w:val="20"/>
          <w:szCs w:val="20"/>
        </w:rPr>
        <w:t>Załącznik nr 1 – Opis przedmiotu zamówienia</w:t>
      </w:r>
    </w:p>
    <w:p w:rsidR="00E2186E" w:rsidRPr="004F596C" w:rsidRDefault="00E2186E" w:rsidP="00BF3EBC">
      <w:pPr>
        <w:widowControl w:val="0"/>
        <w:numPr>
          <w:ilvl w:val="1"/>
          <w:numId w:val="6"/>
        </w:numPr>
        <w:tabs>
          <w:tab w:val="clear" w:pos="1043"/>
          <w:tab w:val="num" w:pos="360"/>
        </w:tabs>
        <w:spacing w:after="0" w:line="288" w:lineRule="auto"/>
        <w:ind w:left="360"/>
        <w:rPr>
          <w:rFonts w:ascii="Tahoma" w:hAnsi="Tahoma" w:cs="Tahoma"/>
          <w:color w:val="000000"/>
          <w:sz w:val="20"/>
          <w:szCs w:val="20"/>
        </w:rPr>
      </w:pPr>
      <w:r w:rsidRPr="004F596C">
        <w:rPr>
          <w:rFonts w:ascii="Tahoma" w:hAnsi="Tahoma" w:cs="Tahoma"/>
          <w:color w:val="000000"/>
          <w:sz w:val="20"/>
          <w:szCs w:val="20"/>
        </w:rPr>
        <w:t xml:space="preserve">Regulamin </w:t>
      </w:r>
      <w:r>
        <w:rPr>
          <w:rFonts w:ascii="Tahoma" w:hAnsi="Tahoma" w:cs="Tahoma"/>
          <w:color w:val="000000"/>
          <w:sz w:val="20"/>
          <w:szCs w:val="20"/>
        </w:rPr>
        <w:t>świadczenia usług</w:t>
      </w:r>
    </w:p>
    <w:p w:rsidR="00E2186E" w:rsidRPr="004F596C" w:rsidRDefault="00E2186E" w:rsidP="0095006B">
      <w:pPr>
        <w:spacing w:after="0" w:line="288" w:lineRule="auto"/>
        <w:rPr>
          <w:rFonts w:ascii="Tahoma" w:hAnsi="Tahoma" w:cs="Tahoma"/>
          <w:color w:val="000000"/>
          <w:sz w:val="20"/>
          <w:szCs w:val="20"/>
        </w:rPr>
      </w:pPr>
    </w:p>
    <w:p w:rsidR="00E2186E" w:rsidRPr="004F596C" w:rsidRDefault="00E2186E" w:rsidP="0095006B">
      <w:pPr>
        <w:spacing w:after="0" w:line="288" w:lineRule="auto"/>
        <w:rPr>
          <w:rFonts w:ascii="Tahoma" w:hAnsi="Tahoma" w:cs="Tahoma"/>
          <w:color w:val="000000"/>
          <w:sz w:val="20"/>
          <w:szCs w:val="20"/>
        </w:rPr>
      </w:pPr>
    </w:p>
    <w:p w:rsidR="00E2186E" w:rsidRPr="00BB4F70" w:rsidRDefault="00E2186E" w:rsidP="0095006B">
      <w:pPr>
        <w:spacing w:after="0" w:line="288" w:lineRule="auto"/>
        <w:jc w:val="center"/>
        <w:rPr>
          <w:rFonts w:ascii="Tahoma" w:hAnsi="Tahoma" w:cs="Tahoma"/>
          <w:b/>
          <w:color w:val="000000"/>
          <w:sz w:val="20"/>
          <w:szCs w:val="20"/>
        </w:rPr>
      </w:pPr>
      <w:r w:rsidRPr="004F596C">
        <w:rPr>
          <w:rFonts w:ascii="Tahoma" w:hAnsi="Tahoma" w:cs="Tahoma"/>
          <w:b/>
          <w:color w:val="000000"/>
          <w:sz w:val="20"/>
          <w:szCs w:val="20"/>
        </w:rPr>
        <w:t xml:space="preserve">ZAMAWIAJĄCY </w:t>
      </w:r>
      <w:r w:rsidRPr="004F596C">
        <w:rPr>
          <w:rFonts w:ascii="Tahoma" w:hAnsi="Tahoma" w:cs="Tahoma"/>
          <w:b/>
          <w:color w:val="000000"/>
          <w:sz w:val="20"/>
          <w:szCs w:val="20"/>
        </w:rPr>
        <w:tab/>
      </w:r>
      <w:r w:rsidRPr="004F596C">
        <w:rPr>
          <w:rFonts w:ascii="Tahoma" w:hAnsi="Tahoma" w:cs="Tahoma"/>
          <w:b/>
          <w:color w:val="000000"/>
          <w:sz w:val="20"/>
          <w:szCs w:val="20"/>
        </w:rPr>
        <w:tab/>
      </w:r>
      <w:r w:rsidRPr="004F596C">
        <w:rPr>
          <w:rFonts w:ascii="Tahoma" w:hAnsi="Tahoma" w:cs="Tahoma"/>
          <w:b/>
          <w:color w:val="000000"/>
          <w:sz w:val="20"/>
          <w:szCs w:val="20"/>
        </w:rPr>
        <w:tab/>
      </w:r>
      <w:r w:rsidRPr="004F596C">
        <w:rPr>
          <w:rFonts w:ascii="Tahoma" w:hAnsi="Tahoma" w:cs="Tahoma"/>
          <w:b/>
          <w:color w:val="000000"/>
          <w:sz w:val="20"/>
          <w:szCs w:val="20"/>
        </w:rPr>
        <w:tab/>
      </w:r>
      <w:r w:rsidRPr="004F596C">
        <w:rPr>
          <w:rFonts w:ascii="Tahoma" w:hAnsi="Tahoma" w:cs="Tahoma"/>
          <w:b/>
          <w:color w:val="000000"/>
          <w:sz w:val="20"/>
          <w:szCs w:val="20"/>
        </w:rPr>
        <w:tab/>
      </w:r>
      <w:r w:rsidRPr="004F596C">
        <w:rPr>
          <w:rFonts w:ascii="Tahoma" w:hAnsi="Tahoma" w:cs="Tahoma"/>
          <w:b/>
          <w:color w:val="000000"/>
          <w:sz w:val="20"/>
          <w:szCs w:val="20"/>
        </w:rPr>
        <w:tab/>
      </w:r>
      <w:r w:rsidRPr="004F596C">
        <w:rPr>
          <w:rFonts w:ascii="Tahoma" w:hAnsi="Tahoma" w:cs="Tahoma"/>
          <w:b/>
          <w:color w:val="000000"/>
          <w:sz w:val="20"/>
          <w:szCs w:val="20"/>
        </w:rPr>
        <w:tab/>
        <w:t>WYKONAWCA</w:t>
      </w:r>
    </w:p>
    <w:p w:rsidR="00E2186E" w:rsidRPr="00BB4F70" w:rsidRDefault="00E2186E" w:rsidP="0095006B">
      <w:pPr>
        <w:spacing w:after="0" w:line="288" w:lineRule="auto"/>
        <w:rPr>
          <w:rFonts w:ascii="Tahoma" w:hAnsi="Tahoma" w:cs="Tahoma"/>
          <w:b/>
          <w:sz w:val="20"/>
          <w:szCs w:val="20"/>
        </w:rPr>
      </w:pPr>
    </w:p>
    <w:sectPr w:rsidR="00E2186E" w:rsidRPr="00BB4F70" w:rsidSect="005A6FF1">
      <w:headerReference w:type="default" r:id="rId7"/>
      <w:footerReference w:type="default" r:id="rId8"/>
      <w:pgSz w:w="11906" w:h="16838"/>
      <w:pgMar w:top="1418" w:right="1304" w:bottom="1418"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86E" w:rsidRDefault="00E2186E">
      <w:r>
        <w:separator/>
      </w:r>
    </w:p>
  </w:endnote>
  <w:endnote w:type="continuationSeparator" w:id="0">
    <w:p w:rsidR="00E2186E" w:rsidRDefault="00E218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86E" w:rsidRPr="003B1BC3" w:rsidRDefault="00E2186E" w:rsidP="00C73812">
    <w:pPr>
      <w:pStyle w:val="Footer"/>
      <w:ind w:right="360"/>
      <w:rPr>
        <w:rFonts w:ascii="Tahoma" w:hAnsi="Tahoma" w:cs="Tahoma"/>
        <w:sz w:val="16"/>
        <w:szCs w:val="16"/>
      </w:rPr>
    </w:pPr>
    <w:r>
      <w:rPr>
        <w:rFonts w:ascii="Tahoma" w:hAnsi="Tahoma" w:cs="Tahoma"/>
        <w:sz w:val="16"/>
        <w:szCs w:val="16"/>
      </w:rPr>
      <w:tab/>
    </w:r>
    <w:r>
      <w:rPr>
        <w:rFonts w:ascii="Tahoma" w:hAnsi="Tahoma" w:cs="Tahoma"/>
        <w:sz w:val="16"/>
        <w:szCs w:val="16"/>
      </w:rPr>
      <w:tab/>
    </w:r>
    <w:r w:rsidRPr="005813E1">
      <w:rPr>
        <w:rFonts w:ascii="Tahoma" w:hAnsi="Tahoma" w:cs="Tahoma"/>
        <w:sz w:val="16"/>
        <w:szCs w:val="16"/>
      </w:rPr>
      <w:t xml:space="preserve"> </w:t>
    </w:r>
    <w:r w:rsidRPr="005813E1">
      <w:rPr>
        <w:rFonts w:ascii="Tahoma" w:hAnsi="Tahoma" w:cs="Tahoma"/>
        <w:sz w:val="16"/>
        <w:szCs w:val="16"/>
      </w:rPr>
      <w:fldChar w:fldCharType="begin"/>
    </w:r>
    <w:r w:rsidRPr="005813E1">
      <w:rPr>
        <w:rFonts w:ascii="Tahoma" w:hAnsi="Tahoma" w:cs="Tahoma"/>
        <w:sz w:val="16"/>
        <w:szCs w:val="16"/>
      </w:rPr>
      <w:instrText xml:space="preserve"> PAGE </w:instrText>
    </w:r>
    <w:r w:rsidRPr="005813E1">
      <w:rPr>
        <w:rFonts w:ascii="Tahoma" w:hAnsi="Tahoma" w:cs="Tahoma"/>
        <w:sz w:val="16"/>
        <w:szCs w:val="16"/>
      </w:rPr>
      <w:fldChar w:fldCharType="separate"/>
    </w:r>
    <w:r>
      <w:rPr>
        <w:rFonts w:ascii="Tahoma" w:hAnsi="Tahoma" w:cs="Tahoma"/>
        <w:noProof/>
        <w:sz w:val="16"/>
        <w:szCs w:val="16"/>
      </w:rPr>
      <w:t>1</w:t>
    </w:r>
    <w:r w:rsidRPr="005813E1">
      <w:rPr>
        <w:rFonts w:ascii="Tahoma" w:hAnsi="Tahoma" w:cs="Tahoma"/>
        <w:sz w:val="16"/>
        <w:szCs w:val="16"/>
      </w:rPr>
      <w:fldChar w:fldCharType="end"/>
    </w:r>
    <w:r>
      <w:rPr>
        <w:rFonts w:ascii="Tahoma" w:hAnsi="Tahoma" w:cs="Tahoma"/>
        <w:sz w:val="16"/>
        <w:szCs w:val="16"/>
      </w:rPr>
      <w:t xml:space="preserve"> /</w:t>
    </w:r>
    <w:r w:rsidRPr="005813E1">
      <w:rPr>
        <w:rFonts w:ascii="Tahoma" w:hAnsi="Tahoma" w:cs="Tahoma"/>
        <w:sz w:val="16"/>
        <w:szCs w:val="16"/>
      </w:rPr>
      <w:t xml:space="preserve"> </w:t>
    </w:r>
    <w:r w:rsidRPr="005813E1">
      <w:rPr>
        <w:rFonts w:ascii="Tahoma" w:hAnsi="Tahoma" w:cs="Tahoma"/>
        <w:sz w:val="16"/>
        <w:szCs w:val="16"/>
      </w:rPr>
      <w:fldChar w:fldCharType="begin"/>
    </w:r>
    <w:r w:rsidRPr="005813E1">
      <w:rPr>
        <w:rFonts w:ascii="Tahoma" w:hAnsi="Tahoma" w:cs="Tahoma"/>
        <w:sz w:val="16"/>
        <w:szCs w:val="16"/>
      </w:rPr>
      <w:instrText xml:space="preserve"> NUMPAGES </w:instrText>
    </w:r>
    <w:r w:rsidRPr="005813E1">
      <w:rPr>
        <w:rFonts w:ascii="Tahoma" w:hAnsi="Tahoma" w:cs="Tahoma"/>
        <w:sz w:val="16"/>
        <w:szCs w:val="16"/>
      </w:rPr>
      <w:fldChar w:fldCharType="separate"/>
    </w:r>
    <w:r>
      <w:rPr>
        <w:rFonts w:ascii="Tahoma" w:hAnsi="Tahoma" w:cs="Tahoma"/>
        <w:noProof/>
        <w:sz w:val="16"/>
        <w:szCs w:val="16"/>
      </w:rPr>
      <w:t>4</w:t>
    </w:r>
    <w:r w:rsidRPr="005813E1">
      <w:rPr>
        <w:rFonts w:ascii="Tahoma" w:hAnsi="Tahoma" w:cs="Tahom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86E" w:rsidRDefault="00E2186E">
      <w:r>
        <w:separator/>
      </w:r>
    </w:p>
  </w:footnote>
  <w:footnote w:type="continuationSeparator" w:id="0">
    <w:p w:rsidR="00E2186E" w:rsidRDefault="00E218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86E" w:rsidRPr="00F4421D" w:rsidRDefault="00E2186E" w:rsidP="00F4421D">
    <w:pPr>
      <w:pStyle w:val="Header"/>
      <w:jc w:val="center"/>
      <w:rPr>
        <w:rFonts w:ascii="Times New Roman" w:hAnsi="Times New Roman" w:cs="Times New Roman"/>
        <w:sz w:val="28"/>
        <w:szCs w:val="28"/>
      </w:rPr>
    </w:pPr>
    <w:r>
      <w:rPr>
        <w:rFonts w:ascii="Times New Roman" w:hAnsi="Times New Roman" w:cs="Times New Roman"/>
        <w:sz w:val="28"/>
        <w:szCs w:val="28"/>
      </w:rPr>
      <w:t>PROJEKT UMOWY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 %1."/>
      <w:lvlJc w:val="left"/>
      <w:pPr>
        <w:tabs>
          <w:tab w:val="num" w:pos="720"/>
        </w:tabs>
        <w:ind w:left="720" w:hanging="360"/>
      </w:pPr>
      <w:rPr>
        <w:rFonts w:cs="Times New Roman"/>
      </w:rPr>
    </w:lvl>
    <w:lvl w:ilvl="1">
      <w:start w:val="1"/>
      <w:numFmt w:val="lowerLetter"/>
      <w:lvlText w:val=" %2)"/>
      <w:lvlJc w:val="left"/>
      <w:pPr>
        <w:tabs>
          <w:tab w:val="num" w:pos="1080"/>
        </w:tabs>
        <w:ind w:left="1080" w:hanging="360"/>
      </w:pPr>
      <w:rPr>
        <w:rFonts w:cs="Times New Roman"/>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1">
    <w:nsid w:val="13EB59D4"/>
    <w:multiLevelType w:val="hybridMultilevel"/>
    <w:tmpl w:val="ECAC010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73C211A"/>
    <w:multiLevelType w:val="hybridMultilevel"/>
    <w:tmpl w:val="604249F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21486D08"/>
    <w:multiLevelType w:val="hybridMultilevel"/>
    <w:tmpl w:val="A694FFC6"/>
    <w:lvl w:ilvl="0" w:tplc="0415000F">
      <w:start w:val="1"/>
      <w:numFmt w:val="decimal"/>
      <w:lvlText w:val="%1."/>
      <w:lvlJc w:val="left"/>
      <w:pPr>
        <w:tabs>
          <w:tab w:val="num" w:pos="720"/>
        </w:tabs>
        <w:ind w:left="720" w:hanging="360"/>
      </w:pPr>
      <w:rPr>
        <w:rFonts w:cs="Times New Roman"/>
      </w:rPr>
    </w:lvl>
    <w:lvl w:ilvl="1" w:tplc="51824CE6">
      <w:start w:val="1"/>
      <w:numFmt w:val="lowerLetter"/>
      <w:lvlText w:val="%2)"/>
      <w:lvlJc w:val="left"/>
      <w:pPr>
        <w:tabs>
          <w:tab w:val="num" w:pos="851"/>
        </w:tabs>
        <w:ind w:left="851" w:hanging="454"/>
      </w:pPr>
      <w:rPr>
        <w:rFonts w:ascii="Tahoma" w:hAnsi="Tahoma" w:cs="Times New Roman" w:hint="default"/>
        <w:b w:val="0"/>
        <w:i w:val="0"/>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3C4157E0"/>
    <w:multiLevelType w:val="hybridMultilevel"/>
    <w:tmpl w:val="D9A06F42"/>
    <w:lvl w:ilvl="0" w:tplc="5B7C2472">
      <w:start w:val="1"/>
      <w:numFmt w:val="decimal"/>
      <w:lvlText w:val="%1."/>
      <w:lvlJc w:val="left"/>
      <w:pPr>
        <w:tabs>
          <w:tab w:val="num" w:pos="397"/>
        </w:tabs>
        <w:ind w:left="397" w:hanging="397"/>
      </w:pPr>
      <w:rPr>
        <w:rFonts w:ascii="Tahoma" w:hAnsi="Tahoma" w:cs="Times New Roman"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47E4384E"/>
    <w:multiLevelType w:val="hybridMultilevel"/>
    <w:tmpl w:val="9EE43CAC"/>
    <w:lvl w:ilvl="0" w:tplc="772A28D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540"/>
        </w:tabs>
        <w:ind w:left="54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1980"/>
        </w:tabs>
        <w:ind w:left="1980" w:hanging="360"/>
      </w:pPr>
      <w:rPr>
        <w:rFonts w:cs="Times New Roman"/>
      </w:rPr>
    </w:lvl>
    <w:lvl w:ilvl="5" w:tplc="0415001B" w:tentative="1">
      <w:start w:val="1"/>
      <w:numFmt w:val="lowerRoman"/>
      <w:lvlText w:val="%6."/>
      <w:lvlJc w:val="right"/>
      <w:pPr>
        <w:tabs>
          <w:tab w:val="num" w:pos="2700"/>
        </w:tabs>
        <w:ind w:left="2700" w:hanging="180"/>
      </w:pPr>
      <w:rPr>
        <w:rFonts w:cs="Times New Roman"/>
      </w:rPr>
    </w:lvl>
    <w:lvl w:ilvl="6" w:tplc="0415000F" w:tentative="1">
      <w:start w:val="1"/>
      <w:numFmt w:val="decimal"/>
      <w:lvlText w:val="%7."/>
      <w:lvlJc w:val="left"/>
      <w:pPr>
        <w:tabs>
          <w:tab w:val="num" w:pos="3420"/>
        </w:tabs>
        <w:ind w:left="3420" w:hanging="360"/>
      </w:pPr>
      <w:rPr>
        <w:rFonts w:cs="Times New Roman"/>
      </w:rPr>
    </w:lvl>
    <w:lvl w:ilvl="7" w:tplc="04150019" w:tentative="1">
      <w:start w:val="1"/>
      <w:numFmt w:val="lowerLetter"/>
      <w:lvlText w:val="%8."/>
      <w:lvlJc w:val="left"/>
      <w:pPr>
        <w:tabs>
          <w:tab w:val="num" w:pos="4140"/>
        </w:tabs>
        <w:ind w:left="4140" w:hanging="360"/>
      </w:pPr>
      <w:rPr>
        <w:rFonts w:cs="Times New Roman"/>
      </w:rPr>
    </w:lvl>
    <w:lvl w:ilvl="8" w:tplc="0415001B" w:tentative="1">
      <w:start w:val="1"/>
      <w:numFmt w:val="lowerRoman"/>
      <w:lvlText w:val="%9."/>
      <w:lvlJc w:val="right"/>
      <w:pPr>
        <w:tabs>
          <w:tab w:val="num" w:pos="4860"/>
        </w:tabs>
        <w:ind w:left="4860" w:hanging="180"/>
      </w:pPr>
      <w:rPr>
        <w:rFonts w:cs="Times New Roman"/>
      </w:rPr>
    </w:lvl>
  </w:abstractNum>
  <w:abstractNum w:abstractNumId="6">
    <w:nsid w:val="6C6D530E"/>
    <w:multiLevelType w:val="hybridMultilevel"/>
    <w:tmpl w:val="762E3930"/>
    <w:name w:val="WW8Num32"/>
    <w:lvl w:ilvl="0" w:tplc="72F46422">
      <w:start w:val="1"/>
      <w:numFmt w:val="lowerLetter"/>
      <w:lvlText w:val="%1)"/>
      <w:lvlJc w:val="left"/>
      <w:pPr>
        <w:tabs>
          <w:tab w:val="num" w:pos="1477"/>
        </w:tabs>
        <w:ind w:left="1477" w:hanging="397"/>
      </w:pPr>
      <w:rPr>
        <w:rFonts w:ascii="Tahoma" w:hAnsi="Tahoma" w:cs="Times New Roman" w:hint="default"/>
        <w:b w:val="0"/>
        <w:i w:val="0"/>
        <w:sz w:val="20"/>
      </w:rPr>
    </w:lvl>
    <w:lvl w:ilvl="1" w:tplc="04150019" w:tentative="1">
      <w:start w:val="1"/>
      <w:numFmt w:val="lowerLetter"/>
      <w:lvlText w:val="%2."/>
      <w:lvlJc w:val="left"/>
      <w:pPr>
        <w:tabs>
          <w:tab w:val="num" w:pos="2180"/>
        </w:tabs>
        <w:ind w:left="2180" w:hanging="360"/>
      </w:pPr>
      <w:rPr>
        <w:rFonts w:cs="Times New Roman"/>
      </w:rPr>
    </w:lvl>
    <w:lvl w:ilvl="2" w:tplc="21261038">
      <w:start w:val="1"/>
      <w:numFmt w:val="decimal"/>
      <w:lvlText w:val="%3)"/>
      <w:lvlJc w:val="left"/>
      <w:pPr>
        <w:tabs>
          <w:tab w:val="num" w:pos="794"/>
        </w:tabs>
        <w:ind w:left="794" w:hanging="397"/>
      </w:pPr>
      <w:rPr>
        <w:rFonts w:ascii="Tahoma" w:hAnsi="Tahoma" w:cs="Times New Roman" w:hint="default"/>
        <w:b w:val="0"/>
        <w:i w:val="0"/>
        <w:color w:val="auto"/>
        <w:sz w:val="20"/>
      </w:rPr>
    </w:lvl>
    <w:lvl w:ilvl="3" w:tplc="506A7350">
      <w:start w:val="4"/>
      <w:numFmt w:val="decimal"/>
      <w:lvlText w:val="%4."/>
      <w:lvlJc w:val="left"/>
      <w:pPr>
        <w:tabs>
          <w:tab w:val="num" w:pos="397"/>
        </w:tabs>
        <w:ind w:left="397" w:hanging="397"/>
      </w:pPr>
      <w:rPr>
        <w:rFonts w:ascii="Tahoma" w:hAnsi="Tahoma" w:cs="Times New Roman" w:hint="default"/>
        <w:b w:val="0"/>
        <w:i w:val="0"/>
        <w:sz w:val="20"/>
      </w:rPr>
    </w:lvl>
    <w:lvl w:ilvl="4" w:tplc="04150019" w:tentative="1">
      <w:start w:val="1"/>
      <w:numFmt w:val="lowerLetter"/>
      <w:lvlText w:val="%5."/>
      <w:lvlJc w:val="left"/>
      <w:pPr>
        <w:tabs>
          <w:tab w:val="num" w:pos="4340"/>
        </w:tabs>
        <w:ind w:left="4340" w:hanging="360"/>
      </w:pPr>
      <w:rPr>
        <w:rFonts w:cs="Times New Roman"/>
      </w:rPr>
    </w:lvl>
    <w:lvl w:ilvl="5" w:tplc="0415001B" w:tentative="1">
      <w:start w:val="1"/>
      <w:numFmt w:val="lowerRoman"/>
      <w:lvlText w:val="%6."/>
      <w:lvlJc w:val="right"/>
      <w:pPr>
        <w:tabs>
          <w:tab w:val="num" w:pos="5060"/>
        </w:tabs>
        <w:ind w:left="5060" w:hanging="180"/>
      </w:pPr>
      <w:rPr>
        <w:rFonts w:cs="Times New Roman"/>
      </w:rPr>
    </w:lvl>
    <w:lvl w:ilvl="6" w:tplc="0415000F" w:tentative="1">
      <w:start w:val="1"/>
      <w:numFmt w:val="decimal"/>
      <w:lvlText w:val="%7."/>
      <w:lvlJc w:val="left"/>
      <w:pPr>
        <w:tabs>
          <w:tab w:val="num" w:pos="5780"/>
        </w:tabs>
        <w:ind w:left="5780" w:hanging="360"/>
      </w:pPr>
      <w:rPr>
        <w:rFonts w:cs="Times New Roman"/>
      </w:rPr>
    </w:lvl>
    <w:lvl w:ilvl="7" w:tplc="04150019" w:tentative="1">
      <w:start w:val="1"/>
      <w:numFmt w:val="lowerLetter"/>
      <w:lvlText w:val="%8."/>
      <w:lvlJc w:val="left"/>
      <w:pPr>
        <w:tabs>
          <w:tab w:val="num" w:pos="6500"/>
        </w:tabs>
        <w:ind w:left="6500" w:hanging="360"/>
      </w:pPr>
      <w:rPr>
        <w:rFonts w:cs="Times New Roman"/>
      </w:rPr>
    </w:lvl>
    <w:lvl w:ilvl="8" w:tplc="0415001B" w:tentative="1">
      <w:start w:val="1"/>
      <w:numFmt w:val="lowerRoman"/>
      <w:lvlText w:val="%9."/>
      <w:lvlJc w:val="right"/>
      <w:pPr>
        <w:tabs>
          <w:tab w:val="num" w:pos="7220"/>
        </w:tabs>
        <w:ind w:left="7220" w:hanging="180"/>
      </w:pPr>
      <w:rPr>
        <w:rFonts w:cs="Times New Roman"/>
      </w:rPr>
    </w:lvl>
  </w:abstractNum>
  <w:abstractNum w:abstractNumId="7">
    <w:nsid w:val="6EA27A8F"/>
    <w:multiLevelType w:val="hybridMultilevel"/>
    <w:tmpl w:val="5C3842FA"/>
    <w:lvl w:ilvl="0" w:tplc="0415000F">
      <w:start w:val="1"/>
      <w:numFmt w:val="decimal"/>
      <w:lvlText w:val="%1."/>
      <w:lvlJc w:val="left"/>
      <w:pPr>
        <w:tabs>
          <w:tab w:val="num" w:pos="720"/>
        </w:tabs>
        <w:ind w:left="720" w:hanging="360"/>
      </w:pPr>
      <w:rPr>
        <w:rFonts w:cs="Times New Roman"/>
      </w:rPr>
    </w:lvl>
    <w:lvl w:ilvl="1" w:tplc="772A28D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6EE81AF6"/>
    <w:multiLevelType w:val="hybridMultilevel"/>
    <w:tmpl w:val="FDCC207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6F067902"/>
    <w:multiLevelType w:val="multilevel"/>
    <w:tmpl w:val="E7E85DD6"/>
    <w:lvl w:ilvl="0">
      <w:start w:val="1"/>
      <w:numFmt w:val="decimal"/>
      <w:lvlText w:val="%1."/>
      <w:lvlJc w:val="left"/>
      <w:pPr>
        <w:tabs>
          <w:tab w:val="num" w:pos="360"/>
        </w:tabs>
        <w:ind w:left="340" w:hanging="340"/>
      </w:pPr>
      <w:rPr>
        <w:rFonts w:cs="Times New Roman"/>
        <w:b w:val="0"/>
        <w:sz w:val="24"/>
        <w:szCs w:val="24"/>
      </w:rPr>
    </w:lvl>
    <w:lvl w:ilvl="1">
      <w:start w:val="1"/>
      <w:numFmt w:val="decimal"/>
      <w:lvlText w:val="%2."/>
      <w:lvlJc w:val="left"/>
      <w:pPr>
        <w:tabs>
          <w:tab w:val="num" w:pos="1043"/>
        </w:tabs>
        <w:ind w:left="1043" w:hanging="360"/>
      </w:pPr>
      <w:rPr>
        <w:rFonts w:cs="Times New Roman"/>
      </w:rPr>
    </w:lvl>
    <w:lvl w:ilvl="2">
      <w:start w:val="1"/>
      <w:numFmt w:val="decimal"/>
      <w:lvlText w:val="%3."/>
      <w:lvlJc w:val="left"/>
      <w:pPr>
        <w:tabs>
          <w:tab w:val="num" w:pos="1763"/>
        </w:tabs>
        <w:ind w:left="1763" w:hanging="360"/>
      </w:pPr>
      <w:rPr>
        <w:rFonts w:cs="Times New Roman"/>
        <w:b w:val="0"/>
      </w:rPr>
    </w:lvl>
    <w:lvl w:ilvl="3">
      <w:start w:val="1"/>
      <w:numFmt w:val="decimal"/>
      <w:lvlText w:val="%4."/>
      <w:lvlJc w:val="left"/>
      <w:pPr>
        <w:tabs>
          <w:tab w:val="num" w:pos="2483"/>
        </w:tabs>
        <w:ind w:left="2483" w:hanging="360"/>
      </w:pPr>
      <w:rPr>
        <w:rFonts w:cs="Times New Roman"/>
      </w:rPr>
    </w:lvl>
    <w:lvl w:ilvl="4">
      <w:start w:val="1"/>
      <w:numFmt w:val="decimal"/>
      <w:lvlText w:val="%5."/>
      <w:lvlJc w:val="left"/>
      <w:pPr>
        <w:tabs>
          <w:tab w:val="num" w:pos="3203"/>
        </w:tabs>
        <w:ind w:left="3203" w:hanging="360"/>
      </w:pPr>
      <w:rPr>
        <w:rFonts w:cs="Times New Roman"/>
      </w:rPr>
    </w:lvl>
    <w:lvl w:ilvl="5">
      <w:start w:val="1"/>
      <w:numFmt w:val="decimal"/>
      <w:lvlText w:val="%6."/>
      <w:lvlJc w:val="left"/>
      <w:pPr>
        <w:tabs>
          <w:tab w:val="num" w:pos="3923"/>
        </w:tabs>
        <w:ind w:left="3923" w:hanging="360"/>
      </w:pPr>
      <w:rPr>
        <w:rFonts w:cs="Times New Roman"/>
      </w:rPr>
    </w:lvl>
    <w:lvl w:ilvl="6">
      <w:start w:val="1"/>
      <w:numFmt w:val="decimal"/>
      <w:lvlText w:val="%7."/>
      <w:lvlJc w:val="left"/>
      <w:pPr>
        <w:tabs>
          <w:tab w:val="num" w:pos="4643"/>
        </w:tabs>
        <w:ind w:left="4643" w:hanging="360"/>
      </w:pPr>
      <w:rPr>
        <w:rFonts w:cs="Times New Roman"/>
      </w:rPr>
    </w:lvl>
    <w:lvl w:ilvl="7">
      <w:start w:val="1"/>
      <w:numFmt w:val="decimal"/>
      <w:lvlText w:val="%8."/>
      <w:lvlJc w:val="left"/>
      <w:pPr>
        <w:tabs>
          <w:tab w:val="num" w:pos="5363"/>
        </w:tabs>
        <w:ind w:left="5363" w:hanging="360"/>
      </w:pPr>
      <w:rPr>
        <w:rFonts w:cs="Times New Roman"/>
        <w:b w:val="0"/>
      </w:rPr>
    </w:lvl>
    <w:lvl w:ilvl="8">
      <w:start w:val="1"/>
      <w:numFmt w:val="decimal"/>
      <w:lvlText w:val="%9."/>
      <w:lvlJc w:val="left"/>
      <w:pPr>
        <w:tabs>
          <w:tab w:val="num" w:pos="6083"/>
        </w:tabs>
        <w:ind w:left="6083" w:hanging="360"/>
      </w:pPr>
      <w:rPr>
        <w:rFonts w:cs="Times New Roman"/>
      </w:rPr>
    </w:lvl>
  </w:abstractNum>
  <w:abstractNum w:abstractNumId="10">
    <w:nsid w:val="72893BD1"/>
    <w:multiLevelType w:val="hybridMultilevel"/>
    <w:tmpl w:val="CB16A4E6"/>
    <w:lvl w:ilvl="0" w:tplc="0C4AC312">
      <w:start w:val="1"/>
      <w:numFmt w:val="decimal"/>
      <w:lvlText w:val="%1)"/>
      <w:lvlJc w:val="left"/>
      <w:pPr>
        <w:tabs>
          <w:tab w:val="num" w:pos="700"/>
        </w:tabs>
        <w:ind w:left="700" w:hanging="340"/>
      </w:pPr>
      <w:rPr>
        <w:rFonts w:ascii="Tahoma" w:hAnsi="Tahoma" w:cs="Times New Roman" w:hint="default"/>
        <w:b w:val="0"/>
        <w:i w:val="0"/>
        <w:color w:val="auto"/>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74257354"/>
    <w:multiLevelType w:val="hybridMultilevel"/>
    <w:tmpl w:val="D4B83F88"/>
    <w:lvl w:ilvl="0" w:tplc="0415000F">
      <w:start w:val="1"/>
      <w:numFmt w:val="decimal"/>
      <w:lvlText w:val="%1."/>
      <w:lvlJc w:val="left"/>
      <w:pPr>
        <w:tabs>
          <w:tab w:val="num" w:pos="1080"/>
        </w:tabs>
        <w:ind w:left="1080" w:hanging="360"/>
      </w:pPr>
      <w:rPr>
        <w:rFonts w:cs="Times New Roman"/>
      </w:rPr>
    </w:lvl>
    <w:lvl w:ilvl="1" w:tplc="93E8B728">
      <w:start w:val="1"/>
      <w:numFmt w:val="decimal"/>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2">
    <w:nsid w:val="7DC36628"/>
    <w:multiLevelType w:val="hybridMultilevel"/>
    <w:tmpl w:val="9DF8D6F8"/>
    <w:lvl w:ilvl="0" w:tplc="0415000F">
      <w:start w:val="1"/>
      <w:numFmt w:val="decimal"/>
      <w:lvlText w:val="%1."/>
      <w:lvlJc w:val="left"/>
      <w:pPr>
        <w:tabs>
          <w:tab w:val="num" w:pos="1080"/>
        </w:tabs>
        <w:ind w:left="1080" w:hanging="360"/>
      </w:pPr>
      <w:rPr>
        <w:rFonts w:cs="Times New Roman"/>
      </w:rPr>
    </w:lvl>
    <w:lvl w:ilvl="1" w:tplc="D57EED42">
      <w:start w:val="1"/>
      <w:numFmt w:val="decimal"/>
      <w:lvlText w:val="%2."/>
      <w:lvlJc w:val="left"/>
      <w:pPr>
        <w:tabs>
          <w:tab w:val="num" w:pos="397"/>
        </w:tabs>
        <w:ind w:left="397" w:hanging="397"/>
      </w:pPr>
      <w:rPr>
        <w:rFonts w:ascii="Tahoma" w:hAnsi="Tahoma" w:cs="Times New Roman" w:hint="default"/>
        <w:b w:val="0"/>
        <w:i w:val="0"/>
        <w:sz w:val="2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1"/>
  </w:num>
  <w:num w:numId="3">
    <w:abstractNumId w:val="7"/>
  </w:num>
  <w:num w:numId="4">
    <w:abstractNumId w:val="2"/>
  </w:num>
  <w:num w:numId="5">
    <w:abstractNumId w:val="8"/>
  </w:num>
  <w:num w:numId="6">
    <w:abstractNumId w:val="9"/>
  </w:num>
  <w:num w:numId="7">
    <w:abstractNumId w:val="5"/>
  </w:num>
  <w:num w:numId="8">
    <w:abstractNumId w:val="11"/>
  </w:num>
  <w:num w:numId="9">
    <w:abstractNumId w:val="12"/>
  </w:num>
  <w:num w:numId="10">
    <w:abstractNumId w:val="6"/>
  </w:num>
  <w:num w:numId="11">
    <w:abstractNumId w:val="10"/>
  </w:num>
  <w:num w:numId="12">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3118"/>
    <w:rsid w:val="00001E85"/>
    <w:rsid w:val="000153AD"/>
    <w:rsid w:val="00033A7A"/>
    <w:rsid w:val="00034E86"/>
    <w:rsid w:val="00043249"/>
    <w:rsid w:val="00043B6E"/>
    <w:rsid w:val="00052BEE"/>
    <w:rsid w:val="00055890"/>
    <w:rsid w:val="000625D5"/>
    <w:rsid w:val="0006696F"/>
    <w:rsid w:val="00075E75"/>
    <w:rsid w:val="00080408"/>
    <w:rsid w:val="0008693B"/>
    <w:rsid w:val="000B77A1"/>
    <w:rsid w:val="000C0ED1"/>
    <w:rsid w:val="000C1627"/>
    <w:rsid w:val="000E4B3B"/>
    <w:rsid w:val="000E5A7B"/>
    <w:rsid w:val="00111996"/>
    <w:rsid w:val="0011242C"/>
    <w:rsid w:val="00117416"/>
    <w:rsid w:val="001231A5"/>
    <w:rsid w:val="00123773"/>
    <w:rsid w:val="001252FF"/>
    <w:rsid w:val="001541AA"/>
    <w:rsid w:val="00165F9F"/>
    <w:rsid w:val="00176D0E"/>
    <w:rsid w:val="00182549"/>
    <w:rsid w:val="00196879"/>
    <w:rsid w:val="001D7738"/>
    <w:rsid w:val="001F51E1"/>
    <w:rsid w:val="001F7E4B"/>
    <w:rsid w:val="00201172"/>
    <w:rsid w:val="00217C4B"/>
    <w:rsid w:val="00230827"/>
    <w:rsid w:val="00240B0E"/>
    <w:rsid w:val="0024734F"/>
    <w:rsid w:val="00251C06"/>
    <w:rsid w:val="00255979"/>
    <w:rsid w:val="00260C46"/>
    <w:rsid w:val="002814D6"/>
    <w:rsid w:val="00286F38"/>
    <w:rsid w:val="00287015"/>
    <w:rsid w:val="0029068F"/>
    <w:rsid w:val="00294A68"/>
    <w:rsid w:val="002A0D3B"/>
    <w:rsid w:val="002D0A71"/>
    <w:rsid w:val="002F2E9A"/>
    <w:rsid w:val="003175B4"/>
    <w:rsid w:val="00322B92"/>
    <w:rsid w:val="00334B7B"/>
    <w:rsid w:val="0034774D"/>
    <w:rsid w:val="00350E2D"/>
    <w:rsid w:val="003635ED"/>
    <w:rsid w:val="003666DE"/>
    <w:rsid w:val="0037413A"/>
    <w:rsid w:val="00390725"/>
    <w:rsid w:val="003A1FE6"/>
    <w:rsid w:val="003A78BD"/>
    <w:rsid w:val="003B1BC3"/>
    <w:rsid w:val="003C44C5"/>
    <w:rsid w:val="003C63EC"/>
    <w:rsid w:val="003D1278"/>
    <w:rsid w:val="003D194C"/>
    <w:rsid w:val="003D1DC1"/>
    <w:rsid w:val="003D5255"/>
    <w:rsid w:val="00404A29"/>
    <w:rsid w:val="00416988"/>
    <w:rsid w:val="00416BB2"/>
    <w:rsid w:val="004217DD"/>
    <w:rsid w:val="00424798"/>
    <w:rsid w:val="00424859"/>
    <w:rsid w:val="00425557"/>
    <w:rsid w:val="00432E72"/>
    <w:rsid w:val="00444B06"/>
    <w:rsid w:val="004543A4"/>
    <w:rsid w:val="00467BEA"/>
    <w:rsid w:val="00491039"/>
    <w:rsid w:val="004A7834"/>
    <w:rsid w:val="004B5AF0"/>
    <w:rsid w:val="004D021E"/>
    <w:rsid w:val="004D1770"/>
    <w:rsid w:val="004E4791"/>
    <w:rsid w:val="004E644A"/>
    <w:rsid w:val="004E6706"/>
    <w:rsid w:val="004F596C"/>
    <w:rsid w:val="00505ECC"/>
    <w:rsid w:val="005245E9"/>
    <w:rsid w:val="00530996"/>
    <w:rsid w:val="00531E9A"/>
    <w:rsid w:val="0054595C"/>
    <w:rsid w:val="00552BB1"/>
    <w:rsid w:val="00554704"/>
    <w:rsid w:val="00556540"/>
    <w:rsid w:val="00557CA3"/>
    <w:rsid w:val="005748CE"/>
    <w:rsid w:val="0057598C"/>
    <w:rsid w:val="005813E1"/>
    <w:rsid w:val="00596896"/>
    <w:rsid w:val="005A6E76"/>
    <w:rsid w:val="005A6FF1"/>
    <w:rsid w:val="005C3651"/>
    <w:rsid w:val="005C5D6E"/>
    <w:rsid w:val="005D239F"/>
    <w:rsid w:val="005E00E3"/>
    <w:rsid w:val="005F6450"/>
    <w:rsid w:val="005F7D58"/>
    <w:rsid w:val="006051A9"/>
    <w:rsid w:val="00627DB4"/>
    <w:rsid w:val="006546B2"/>
    <w:rsid w:val="00666A63"/>
    <w:rsid w:val="0067017A"/>
    <w:rsid w:val="006723CF"/>
    <w:rsid w:val="0068708F"/>
    <w:rsid w:val="00697CDD"/>
    <w:rsid w:val="006A3D5D"/>
    <w:rsid w:val="006A7F46"/>
    <w:rsid w:val="006B4123"/>
    <w:rsid w:val="006B5287"/>
    <w:rsid w:val="007001BD"/>
    <w:rsid w:val="0072115A"/>
    <w:rsid w:val="00737ECC"/>
    <w:rsid w:val="007414E3"/>
    <w:rsid w:val="007461BC"/>
    <w:rsid w:val="00755B5E"/>
    <w:rsid w:val="00765ED3"/>
    <w:rsid w:val="0079342F"/>
    <w:rsid w:val="00794895"/>
    <w:rsid w:val="00794BD2"/>
    <w:rsid w:val="007A089A"/>
    <w:rsid w:val="007B2D39"/>
    <w:rsid w:val="007C7D6E"/>
    <w:rsid w:val="007F4E32"/>
    <w:rsid w:val="00814357"/>
    <w:rsid w:val="0083262A"/>
    <w:rsid w:val="0084438C"/>
    <w:rsid w:val="00846E03"/>
    <w:rsid w:val="00850303"/>
    <w:rsid w:val="008639FB"/>
    <w:rsid w:val="00883118"/>
    <w:rsid w:val="00893EE4"/>
    <w:rsid w:val="008E4B36"/>
    <w:rsid w:val="008F5CCB"/>
    <w:rsid w:val="008F7509"/>
    <w:rsid w:val="00900C54"/>
    <w:rsid w:val="009017A8"/>
    <w:rsid w:val="00930E02"/>
    <w:rsid w:val="00931A66"/>
    <w:rsid w:val="00931B2D"/>
    <w:rsid w:val="00936C01"/>
    <w:rsid w:val="0094155E"/>
    <w:rsid w:val="0095006B"/>
    <w:rsid w:val="00964CC9"/>
    <w:rsid w:val="00983901"/>
    <w:rsid w:val="0099259D"/>
    <w:rsid w:val="009C4FF7"/>
    <w:rsid w:val="009D2D8D"/>
    <w:rsid w:val="009D307D"/>
    <w:rsid w:val="009D6C14"/>
    <w:rsid w:val="009E138E"/>
    <w:rsid w:val="009E6E77"/>
    <w:rsid w:val="009E766C"/>
    <w:rsid w:val="009F2838"/>
    <w:rsid w:val="00A06385"/>
    <w:rsid w:val="00A10014"/>
    <w:rsid w:val="00A10F9E"/>
    <w:rsid w:val="00A43A51"/>
    <w:rsid w:val="00A57CB3"/>
    <w:rsid w:val="00A602C2"/>
    <w:rsid w:val="00A7255C"/>
    <w:rsid w:val="00A87DE6"/>
    <w:rsid w:val="00AA144D"/>
    <w:rsid w:val="00AA148E"/>
    <w:rsid w:val="00AB5F3F"/>
    <w:rsid w:val="00AB785E"/>
    <w:rsid w:val="00AC6D12"/>
    <w:rsid w:val="00AD16BD"/>
    <w:rsid w:val="00AF6933"/>
    <w:rsid w:val="00AF7049"/>
    <w:rsid w:val="00AF7AA7"/>
    <w:rsid w:val="00B13B83"/>
    <w:rsid w:val="00B155C4"/>
    <w:rsid w:val="00B33DBC"/>
    <w:rsid w:val="00B35C66"/>
    <w:rsid w:val="00B5278C"/>
    <w:rsid w:val="00B71409"/>
    <w:rsid w:val="00B7455B"/>
    <w:rsid w:val="00B932B6"/>
    <w:rsid w:val="00B95ED7"/>
    <w:rsid w:val="00BA7C03"/>
    <w:rsid w:val="00BB4F70"/>
    <w:rsid w:val="00BB5BF4"/>
    <w:rsid w:val="00BC2942"/>
    <w:rsid w:val="00BC7337"/>
    <w:rsid w:val="00BF3EBC"/>
    <w:rsid w:val="00BF419E"/>
    <w:rsid w:val="00BF4CD2"/>
    <w:rsid w:val="00BF6034"/>
    <w:rsid w:val="00C02939"/>
    <w:rsid w:val="00C12DD5"/>
    <w:rsid w:val="00C12F6B"/>
    <w:rsid w:val="00C14589"/>
    <w:rsid w:val="00C1771F"/>
    <w:rsid w:val="00C325B9"/>
    <w:rsid w:val="00C443C4"/>
    <w:rsid w:val="00C44D60"/>
    <w:rsid w:val="00C5205C"/>
    <w:rsid w:val="00C62754"/>
    <w:rsid w:val="00C71B06"/>
    <w:rsid w:val="00C73812"/>
    <w:rsid w:val="00CC281C"/>
    <w:rsid w:val="00CC5194"/>
    <w:rsid w:val="00CD736A"/>
    <w:rsid w:val="00D01956"/>
    <w:rsid w:val="00D0312B"/>
    <w:rsid w:val="00D065A3"/>
    <w:rsid w:val="00D36583"/>
    <w:rsid w:val="00D52E45"/>
    <w:rsid w:val="00D66B97"/>
    <w:rsid w:val="00D6729F"/>
    <w:rsid w:val="00D70A65"/>
    <w:rsid w:val="00D7627C"/>
    <w:rsid w:val="00D84C44"/>
    <w:rsid w:val="00D932AB"/>
    <w:rsid w:val="00D94376"/>
    <w:rsid w:val="00D95E1B"/>
    <w:rsid w:val="00DA7968"/>
    <w:rsid w:val="00DB6DEF"/>
    <w:rsid w:val="00DC1186"/>
    <w:rsid w:val="00DC7E14"/>
    <w:rsid w:val="00DD1E44"/>
    <w:rsid w:val="00DD370D"/>
    <w:rsid w:val="00DE1ED0"/>
    <w:rsid w:val="00DE5786"/>
    <w:rsid w:val="00DF38A1"/>
    <w:rsid w:val="00E2186E"/>
    <w:rsid w:val="00E32597"/>
    <w:rsid w:val="00E35F4F"/>
    <w:rsid w:val="00E37CC5"/>
    <w:rsid w:val="00E5766D"/>
    <w:rsid w:val="00E6255A"/>
    <w:rsid w:val="00E67F00"/>
    <w:rsid w:val="00E70839"/>
    <w:rsid w:val="00E73AFB"/>
    <w:rsid w:val="00E91A7D"/>
    <w:rsid w:val="00E91D22"/>
    <w:rsid w:val="00EB3B9B"/>
    <w:rsid w:val="00ED314A"/>
    <w:rsid w:val="00ED3488"/>
    <w:rsid w:val="00EE6032"/>
    <w:rsid w:val="00EF5378"/>
    <w:rsid w:val="00EF5439"/>
    <w:rsid w:val="00F0331E"/>
    <w:rsid w:val="00F10890"/>
    <w:rsid w:val="00F1222C"/>
    <w:rsid w:val="00F1344E"/>
    <w:rsid w:val="00F16F4E"/>
    <w:rsid w:val="00F22BE3"/>
    <w:rsid w:val="00F33455"/>
    <w:rsid w:val="00F416E2"/>
    <w:rsid w:val="00F42655"/>
    <w:rsid w:val="00F43CA4"/>
    <w:rsid w:val="00F4421D"/>
    <w:rsid w:val="00F5693D"/>
    <w:rsid w:val="00F63B38"/>
    <w:rsid w:val="00F7043D"/>
    <w:rsid w:val="00F946FD"/>
    <w:rsid w:val="00F94C9E"/>
    <w:rsid w:val="00FB7CFC"/>
    <w:rsid w:val="00FC03C1"/>
    <w:rsid w:val="00FC0FB5"/>
    <w:rsid w:val="00FC660D"/>
    <w:rsid w:val="00FE6D5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3C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9068F"/>
    <w:pPr>
      <w:ind w:left="720"/>
    </w:pPr>
  </w:style>
  <w:style w:type="character" w:styleId="CommentReference">
    <w:name w:val="annotation reference"/>
    <w:basedOn w:val="DefaultParagraphFont"/>
    <w:uiPriority w:val="99"/>
    <w:semiHidden/>
    <w:rsid w:val="00596896"/>
    <w:rPr>
      <w:rFonts w:cs="Times New Roman"/>
      <w:sz w:val="16"/>
      <w:szCs w:val="16"/>
    </w:rPr>
  </w:style>
  <w:style w:type="paragraph" w:styleId="CommentText">
    <w:name w:val="annotation text"/>
    <w:basedOn w:val="Normal"/>
    <w:link w:val="CommentTextChar"/>
    <w:uiPriority w:val="99"/>
    <w:semiHidden/>
    <w:rsid w:val="0059689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96896"/>
    <w:rPr>
      <w:rFonts w:cs="Times New Roman"/>
      <w:sz w:val="20"/>
      <w:szCs w:val="20"/>
    </w:rPr>
  </w:style>
  <w:style w:type="paragraph" w:styleId="CommentSubject">
    <w:name w:val="annotation subject"/>
    <w:basedOn w:val="CommentText"/>
    <w:next w:val="CommentText"/>
    <w:link w:val="CommentSubjectChar"/>
    <w:uiPriority w:val="99"/>
    <w:semiHidden/>
    <w:rsid w:val="00596896"/>
    <w:rPr>
      <w:b/>
      <w:bCs/>
    </w:rPr>
  </w:style>
  <w:style w:type="character" w:customStyle="1" w:styleId="CommentSubjectChar">
    <w:name w:val="Comment Subject Char"/>
    <w:basedOn w:val="CommentTextChar"/>
    <w:link w:val="CommentSubject"/>
    <w:uiPriority w:val="99"/>
    <w:semiHidden/>
    <w:locked/>
    <w:rsid w:val="00596896"/>
    <w:rPr>
      <w:b/>
      <w:bCs/>
    </w:rPr>
  </w:style>
  <w:style w:type="paragraph" w:styleId="BalloonText">
    <w:name w:val="Balloon Text"/>
    <w:basedOn w:val="Normal"/>
    <w:link w:val="BalloonTextChar"/>
    <w:uiPriority w:val="99"/>
    <w:semiHidden/>
    <w:rsid w:val="00596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6896"/>
    <w:rPr>
      <w:rFonts w:ascii="Tahoma" w:hAnsi="Tahoma" w:cs="Tahoma"/>
      <w:sz w:val="16"/>
      <w:szCs w:val="16"/>
    </w:rPr>
  </w:style>
  <w:style w:type="paragraph" w:styleId="NormalWeb">
    <w:name w:val="Normal (Web)"/>
    <w:basedOn w:val="Normal"/>
    <w:uiPriority w:val="99"/>
    <w:semiHidden/>
    <w:rsid w:val="00737EC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tab-span">
    <w:name w:val="apple-tab-span"/>
    <w:basedOn w:val="DefaultParagraphFont"/>
    <w:uiPriority w:val="99"/>
    <w:rsid w:val="00737ECC"/>
    <w:rPr>
      <w:rFonts w:cs="Times New Roman"/>
    </w:rPr>
  </w:style>
  <w:style w:type="paragraph" w:styleId="Revision">
    <w:name w:val="Revision"/>
    <w:hidden/>
    <w:uiPriority w:val="99"/>
    <w:semiHidden/>
    <w:rsid w:val="003635ED"/>
    <w:rPr>
      <w:rFonts w:cs="Calibri"/>
      <w:lang w:eastAsia="en-US"/>
    </w:rPr>
  </w:style>
  <w:style w:type="paragraph" w:styleId="Footer">
    <w:name w:val="footer"/>
    <w:basedOn w:val="Normal"/>
    <w:link w:val="FooterChar"/>
    <w:uiPriority w:val="99"/>
    <w:rsid w:val="00C73812"/>
    <w:pPr>
      <w:tabs>
        <w:tab w:val="center" w:pos="4536"/>
        <w:tab w:val="right" w:pos="9072"/>
      </w:tabs>
    </w:pPr>
  </w:style>
  <w:style w:type="character" w:customStyle="1" w:styleId="FooterChar">
    <w:name w:val="Footer Char"/>
    <w:basedOn w:val="DefaultParagraphFont"/>
    <w:link w:val="Footer"/>
    <w:uiPriority w:val="99"/>
    <w:semiHidden/>
    <w:locked/>
    <w:rsid w:val="00165F9F"/>
    <w:rPr>
      <w:rFonts w:cs="Times New Roman"/>
      <w:lang w:eastAsia="en-US"/>
    </w:rPr>
  </w:style>
  <w:style w:type="character" w:styleId="PageNumber">
    <w:name w:val="page number"/>
    <w:basedOn w:val="DefaultParagraphFont"/>
    <w:uiPriority w:val="99"/>
    <w:rsid w:val="00C73812"/>
    <w:rPr>
      <w:rFonts w:cs="Times New Roman"/>
    </w:rPr>
  </w:style>
  <w:style w:type="character" w:customStyle="1" w:styleId="apple-converted-space">
    <w:name w:val="apple-converted-space"/>
    <w:basedOn w:val="DefaultParagraphFont"/>
    <w:uiPriority w:val="99"/>
    <w:rsid w:val="00F10890"/>
    <w:rPr>
      <w:rFonts w:cs="Times New Roman"/>
    </w:rPr>
  </w:style>
  <w:style w:type="paragraph" w:customStyle="1" w:styleId="Normalny1">
    <w:name w:val="Normalny1"/>
    <w:uiPriority w:val="99"/>
    <w:rsid w:val="00850303"/>
    <w:pPr>
      <w:spacing w:after="120" w:line="281" w:lineRule="auto"/>
    </w:pPr>
    <w:rPr>
      <w:rFonts w:ascii="Arial" w:hAnsi="Arial" w:cs="Arial"/>
      <w:color w:val="000000"/>
      <w:sz w:val="20"/>
      <w:szCs w:val="20"/>
      <w:lang w:val="cs-CZ"/>
    </w:rPr>
  </w:style>
  <w:style w:type="paragraph" w:customStyle="1" w:styleId="TPdood">
    <w:name w:val="TP do_od"/>
    <w:basedOn w:val="Normal"/>
    <w:uiPriority w:val="99"/>
    <w:rsid w:val="009E6E77"/>
    <w:pPr>
      <w:overflowPunct w:val="0"/>
      <w:autoSpaceDE w:val="0"/>
      <w:autoSpaceDN w:val="0"/>
      <w:adjustRightInd w:val="0"/>
      <w:spacing w:after="40" w:line="281" w:lineRule="auto"/>
      <w:textAlignment w:val="baseline"/>
    </w:pPr>
    <w:rPr>
      <w:rFonts w:ascii="Arial" w:hAnsi="Arial" w:cs="Arial"/>
      <w:sz w:val="18"/>
      <w:szCs w:val="18"/>
      <w:lang w:eastAsia="pl-PL"/>
    </w:rPr>
  </w:style>
  <w:style w:type="paragraph" w:customStyle="1" w:styleId="Akapitzlist">
    <w:name w:val="Akapit z listą"/>
    <w:basedOn w:val="Normal"/>
    <w:uiPriority w:val="99"/>
    <w:rsid w:val="00467BEA"/>
    <w:pPr>
      <w:ind w:left="720"/>
      <w:contextualSpacing/>
    </w:pPr>
    <w:rPr>
      <w:rFonts w:eastAsia="Times New Roman" w:cs="Times New Roman"/>
    </w:rPr>
  </w:style>
  <w:style w:type="paragraph" w:styleId="Header">
    <w:name w:val="header"/>
    <w:basedOn w:val="Normal"/>
    <w:link w:val="HeaderChar"/>
    <w:uiPriority w:val="99"/>
    <w:rsid w:val="003B1BC3"/>
    <w:pPr>
      <w:tabs>
        <w:tab w:val="center" w:pos="4536"/>
        <w:tab w:val="right" w:pos="9072"/>
      </w:tabs>
    </w:pPr>
  </w:style>
  <w:style w:type="character" w:customStyle="1" w:styleId="HeaderChar">
    <w:name w:val="Header Char"/>
    <w:basedOn w:val="DefaultParagraphFont"/>
    <w:link w:val="Header"/>
    <w:uiPriority w:val="99"/>
    <w:semiHidden/>
    <w:locked/>
    <w:rsid w:val="00EF5439"/>
    <w:rPr>
      <w:rFonts w:cs="Calibri"/>
      <w:lang w:eastAsia="en-US"/>
    </w:rPr>
  </w:style>
  <w:style w:type="character" w:styleId="Hyperlink">
    <w:name w:val="Hyperlink"/>
    <w:basedOn w:val="DefaultParagraphFont"/>
    <w:uiPriority w:val="99"/>
    <w:rsid w:val="007461BC"/>
    <w:rPr>
      <w:rFonts w:cs="Times New Roman"/>
      <w:color w:val="0000FF"/>
      <w:u w:val="single"/>
    </w:rPr>
  </w:style>
  <w:style w:type="character" w:customStyle="1" w:styleId="object">
    <w:name w:val="object"/>
    <w:basedOn w:val="DefaultParagraphFont"/>
    <w:uiPriority w:val="99"/>
    <w:rsid w:val="007461BC"/>
    <w:rPr>
      <w:rFonts w:cs="Times New Roman"/>
    </w:rPr>
  </w:style>
</w:styles>
</file>

<file path=word/webSettings.xml><?xml version="1.0" encoding="utf-8"?>
<w:webSettings xmlns:r="http://schemas.openxmlformats.org/officeDocument/2006/relationships" xmlns:w="http://schemas.openxmlformats.org/wordprocessingml/2006/main">
  <w:divs>
    <w:div w:id="2007436545">
      <w:marLeft w:val="0"/>
      <w:marRight w:val="0"/>
      <w:marTop w:val="0"/>
      <w:marBottom w:val="0"/>
      <w:divBdr>
        <w:top w:val="none" w:sz="0" w:space="0" w:color="auto"/>
        <w:left w:val="none" w:sz="0" w:space="0" w:color="auto"/>
        <w:bottom w:val="none" w:sz="0" w:space="0" w:color="auto"/>
        <w:right w:val="none" w:sz="0" w:space="0" w:color="auto"/>
      </w:divBdr>
    </w:div>
    <w:div w:id="20074365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4</Pages>
  <Words>1335</Words>
  <Characters>8012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dc:title>
  <dc:subject/>
  <dc:creator>Agnieszka Łazuga</dc:creator>
  <cp:keywords/>
  <dc:description/>
  <cp:lastModifiedBy>BOI</cp:lastModifiedBy>
  <cp:revision>4</cp:revision>
  <cp:lastPrinted>2017-10-24T12:31:00Z</cp:lastPrinted>
  <dcterms:created xsi:type="dcterms:W3CDTF">2017-10-24T09:14:00Z</dcterms:created>
  <dcterms:modified xsi:type="dcterms:W3CDTF">2017-10-24T12:35:00Z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