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831D" w14:textId="77777777" w:rsidR="00590BA1" w:rsidRPr="00921D2E" w:rsidRDefault="00BD6C9C">
      <w:pPr>
        <w:pStyle w:val="Standard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921D2E">
        <w:rPr>
          <w:rFonts w:asciiTheme="minorHAnsi" w:hAnsiTheme="minorHAnsi" w:cstheme="minorHAnsi"/>
          <w:b/>
          <w:bCs/>
          <w:spacing w:val="20"/>
          <w:sz w:val="28"/>
          <w:szCs w:val="28"/>
        </w:rPr>
        <w:t>WNIOSEK</w:t>
      </w:r>
    </w:p>
    <w:p w14:paraId="7ECFB48A" w14:textId="77777777" w:rsidR="00590BA1" w:rsidRPr="00921D2E" w:rsidRDefault="00590BA1">
      <w:pPr>
        <w:pStyle w:val="Standard"/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p w14:paraId="014E1D81" w14:textId="77777777" w:rsidR="00590BA1" w:rsidRPr="00921D2E" w:rsidRDefault="00BD6C9C" w:rsidP="00B76AC5">
      <w:pPr>
        <w:pStyle w:val="Standard"/>
        <w:spacing w:before="120" w:after="120"/>
        <w:jc w:val="center"/>
        <w:rPr>
          <w:rFonts w:asciiTheme="minorHAnsi" w:hAnsiTheme="minorHAnsi" w:cstheme="minorHAnsi"/>
          <w:b/>
          <w:bCs/>
          <w:spacing w:val="8"/>
          <w:sz w:val="28"/>
          <w:szCs w:val="28"/>
        </w:rPr>
      </w:pPr>
      <w:r w:rsidRPr="00921D2E">
        <w:rPr>
          <w:rFonts w:asciiTheme="minorHAnsi" w:hAnsiTheme="minorHAnsi" w:cstheme="minorHAnsi"/>
          <w:b/>
          <w:bCs/>
          <w:spacing w:val="8"/>
          <w:sz w:val="28"/>
          <w:szCs w:val="28"/>
        </w:rPr>
        <w:t>o przyznanie dotacji na prace remontowe, konserwacyjne oraz utrzymanie porządku na grobach i cmentarzach wojennych</w:t>
      </w:r>
      <w:r w:rsidR="00610F13" w:rsidRPr="00921D2E">
        <w:rPr>
          <w:rFonts w:asciiTheme="minorHAnsi" w:hAnsiTheme="minorHAnsi" w:cstheme="minorHAnsi"/>
          <w:b/>
          <w:bCs/>
          <w:spacing w:val="8"/>
          <w:sz w:val="28"/>
          <w:szCs w:val="28"/>
        </w:rPr>
        <w:t xml:space="preserve"> na rok ......................</w:t>
      </w:r>
    </w:p>
    <w:p w14:paraId="2CCE8BA5" w14:textId="77777777" w:rsidR="00590BA1" w:rsidRPr="00921D2E" w:rsidRDefault="00590BA1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0AD0121C" w14:textId="77777777" w:rsidR="00590BA1" w:rsidRPr="00921D2E" w:rsidRDefault="00A70BAB" w:rsidP="00B33895">
      <w:pPr>
        <w:pStyle w:val="Standard"/>
        <w:numPr>
          <w:ilvl w:val="0"/>
          <w:numId w:val="3"/>
        </w:numPr>
        <w:tabs>
          <w:tab w:val="left" w:pos="284"/>
        </w:tabs>
        <w:spacing w:after="60"/>
        <w:ind w:left="426" w:hanging="426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Nazwa wnioskodawcy</w:t>
      </w:r>
      <w:r w:rsidR="00610F13" w:rsidRPr="00921D2E">
        <w:rPr>
          <w:rFonts w:asciiTheme="minorHAnsi" w:hAnsiTheme="minorHAnsi" w:cstheme="minorHAnsi"/>
          <w:b/>
        </w:rPr>
        <w:t xml:space="preserve"> </w:t>
      </w:r>
      <w:r w:rsidR="00610F13" w:rsidRPr="00921D2E">
        <w:rPr>
          <w:rFonts w:asciiTheme="minorHAnsi" w:hAnsiTheme="minorHAnsi" w:cstheme="minorHAnsi"/>
        </w:rPr>
        <w:t>(nazwa jednostki samorządu terytorialnego)</w:t>
      </w:r>
      <w:r w:rsidR="00B33895" w:rsidRPr="00921D2E">
        <w:rPr>
          <w:rFonts w:asciiTheme="minorHAnsi" w:hAnsiTheme="minorHAnsi" w:cstheme="minorHAnsi"/>
        </w:rPr>
        <w:t>:</w:t>
      </w:r>
    </w:p>
    <w:p w14:paraId="7D887709" w14:textId="640E4A2D" w:rsidR="00A70BAB" w:rsidRPr="00921D2E" w:rsidRDefault="008E4F9B" w:rsidP="008E4F9B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 w:cstheme="minorHAnsi"/>
          <w:color w:val="FF0000"/>
        </w:rPr>
      </w:pPr>
      <w:r w:rsidRPr="00921D2E">
        <w:rPr>
          <w:rFonts w:asciiTheme="minorHAnsi" w:hAnsiTheme="minorHAnsi" w:cstheme="minorHAnsi"/>
          <w:color w:val="FF0000"/>
        </w:rPr>
        <w:t>Pełna nazwa i adres wnioskującej jednostki samorządu terytorialnego.</w:t>
      </w:r>
    </w:p>
    <w:p w14:paraId="36BD9253" w14:textId="77777777" w:rsidR="008E4F9B" w:rsidRPr="00921D2E" w:rsidRDefault="008E4F9B" w:rsidP="008E4F9B">
      <w:pPr>
        <w:pStyle w:val="Standard"/>
        <w:tabs>
          <w:tab w:val="right" w:pos="9638"/>
        </w:tabs>
        <w:spacing w:after="60"/>
        <w:rPr>
          <w:rFonts w:asciiTheme="minorHAnsi" w:hAnsiTheme="minorHAnsi" w:cstheme="minorHAnsi"/>
        </w:rPr>
      </w:pPr>
    </w:p>
    <w:p w14:paraId="774B85EF" w14:textId="77777777" w:rsidR="00A70BAB" w:rsidRPr="00921D2E" w:rsidRDefault="00A70BAB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Dane osób upoważnionych do reprezentowania wnioskodawcy</w:t>
      </w:r>
      <w:r w:rsidRPr="00921D2E">
        <w:rPr>
          <w:rFonts w:asciiTheme="minorHAnsi" w:hAnsiTheme="minorHAnsi" w:cstheme="minorHAnsi"/>
        </w:rPr>
        <w:t xml:space="preserve"> (stanowisko, imię i nazwisko):</w:t>
      </w:r>
    </w:p>
    <w:p w14:paraId="275E10CB" w14:textId="77777777" w:rsidR="00A70BAB" w:rsidRPr="00921D2E" w:rsidRDefault="00A70BAB" w:rsidP="00B33895">
      <w:pPr>
        <w:pStyle w:val="Standard"/>
        <w:spacing w:after="60"/>
        <w:rPr>
          <w:rFonts w:asciiTheme="minorHAnsi" w:hAnsiTheme="minorHAnsi" w:cstheme="minorHAnsi"/>
        </w:rPr>
      </w:pPr>
    </w:p>
    <w:p w14:paraId="610A0B25" w14:textId="2AAC3416" w:rsidR="008E4F9B" w:rsidRDefault="008E4F9B" w:rsidP="008E4F9B">
      <w:pPr>
        <w:pStyle w:val="Standard"/>
        <w:jc w:val="center"/>
        <w:rPr>
          <w:rFonts w:asciiTheme="minorHAnsi" w:hAnsiTheme="minorHAnsi" w:cstheme="minorHAnsi"/>
          <w:color w:val="FF0000"/>
        </w:rPr>
      </w:pPr>
      <w:r w:rsidRPr="00921D2E">
        <w:rPr>
          <w:rFonts w:asciiTheme="minorHAnsi" w:hAnsiTheme="minorHAnsi" w:cstheme="minorHAnsi"/>
          <w:color w:val="FF0000"/>
        </w:rPr>
        <w:t>Imiona i nazwiska osób, których podpisy/kontrasygnaty będą widnieć na Porozumieniu</w:t>
      </w:r>
      <w:r w:rsidR="00921D2E">
        <w:rPr>
          <w:rFonts w:asciiTheme="minorHAnsi" w:hAnsiTheme="minorHAnsi" w:cstheme="minorHAnsi"/>
          <w:color w:val="FF0000"/>
        </w:rPr>
        <w:t xml:space="preserve">. </w:t>
      </w:r>
    </w:p>
    <w:p w14:paraId="2B56F261" w14:textId="3A21C22F" w:rsidR="00921D2E" w:rsidRPr="00921D2E" w:rsidRDefault="00921D2E" w:rsidP="008E4F9B">
      <w:pPr>
        <w:pStyle w:val="Standard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Osoby posiadające prawo do zaciągania zobowiązań finansowych w imieniu jednostki samorządowego. W przypadku osób uprawnionych na podstawie wewnętrznego upoważnienia, konieczne jest przedłożenie kopii dokumentu za zgodność z oryginałem.</w:t>
      </w:r>
    </w:p>
    <w:p w14:paraId="5EB71608" w14:textId="595A7510" w:rsidR="00A70BAB" w:rsidRPr="00921D2E" w:rsidRDefault="00B33895" w:rsidP="00610F13">
      <w:pPr>
        <w:pStyle w:val="Standard"/>
        <w:tabs>
          <w:tab w:val="right" w:pos="9638"/>
        </w:tabs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</w:t>
      </w:r>
    </w:p>
    <w:p w14:paraId="30D52C64" w14:textId="77777777" w:rsidR="00B33895" w:rsidRPr="00921D2E" w:rsidRDefault="00610F13" w:rsidP="00610F13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Wójt/Burmistrz/Prezydent/Starosta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7D14B8FD" w14:textId="77777777" w:rsidR="00610F13" w:rsidRPr="00921D2E" w:rsidRDefault="00610F13" w:rsidP="00610F13">
      <w:pPr>
        <w:pStyle w:val="Standard"/>
        <w:spacing w:after="60"/>
        <w:jc w:val="center"/>
        <w:rPr>
          <w:rFonts w:asciiTheme="minorHAnsi" w:hAnsiTheme="minorHAnsi" w:cstheme="minorHAnsi"/>
        </w:rPr>
      </w:pPr>
    </w:p>
    <w:p w14:paraId="1F09B8C0" w14:textId="19D8C2D9" w:rsidR="00B33895" w:rsidRPr="00921D2E" w:rsidRDefault="00B33895" w:rsidP="00610F13">
      <w:pPr>
        <w:pStyle w:val="Standard"/>
        <w:tabs>
          <w:tab w:val="right" w:pos="9638"/>
        </w:tabs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ab/>
      </w:r>
      <w:r w:rsidR="00610F13" w:rsidRPr="00921D2E">
        <w:rPr>
          <w:rFonts w:asciiTheme="minorHAnsi" w:hAnsiTheme="minorHAnsi" w:cstheme="minorHAnsi"/>
        </w:rPr>
        <w:t>.................</w:t>
      </w:r>
      <w:r w:rsidRPr="00921D2E">
        <w:rPr>
          <w:rFonts w:asciiTheme="minorHAnsi" w:hAnsiTheme="minorHAnsi" w:cstheme="minorHAnsi"/>
        </w:rPr>
        <w:t>...............................................………………………………………………………………………………………</w:t>
      </w:r>
    </w:p>
    <w:p w14:paraId="53015486" w14:textId="77777777" w:rsidR="00610F13" w:rsidRPr="00921D2E" w:rsidRDefault="00610F13" w:rsidP="00610F13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Skarbnik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75146A0D" w14:textId="77777777" w:rsidR="00B33895" w:rsidRPr="00921D2E" w:rsidRDefault="00B33895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Dane osoby do kontaktu</w:t>
      </w:r>
      <w:r w:rsidRPr="00921D2E">
        <w:rPr>
          <w:rFonts w:asciiTheme="minorHAnsi" w:hAnsiTheme="minorHAnsi" w:cstheme="minorHAnsi"/>
        </w:rPr>
        <w:t>:</w:t>
      </w:r>
    </w:p>
    <w:p w14:paraId="2B35589B" w14:textId="77777777" w:rsidR="00B33895" w:rsidRPr="00921D2E" w:rsidRDefault="00B33895" w:rsidP="00B33895">
      <w:pPr>
        <w:pStyle w:val="Standard"/>
        <w:spacing w:after="60"/>
        <w:rPr>
          <w:rFonts w:asciiTheme="minorHAnsi" w:hAnsiTheme="minorHAnsi" w:cstheme="minorHAnsi"/>
        </w:rPr>
      </w:pPr>
    </w:p>
    <w:p w14:paraId="434EE2DC" w14:textId="43DE9605" w:rsidR="008E4F9B" w:rsidRPr="00921D2E" w:rsidRDefault="00D43D12" w:rsidP="00D43D12">
      <w:pPr>
        <w:pStyle w:val="Standard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</w:t>
      </w:r>
      <w:r w:rsidR="008E4F9B" w:rsidRPr="00921D2E">
        <w:rPr>
          <w:rFonts w:asciiTheme="minorHAnsi" w:hAnsiTheme="minorHAnsi" w:cstheme="minorHAnsi"/>
          <w:color w:val="FF0000"/>
        </w:rPr>
        <w:t>Merytoryczna osoba do kontaktu</w:t>
      </w:r>
    </w:p>
    <w:p w14:paraId="43FDD928" w14:textId="77777777" w:rsidR="00452A11" w:rsidRPr="00921D2E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imię, nazwisko, email, telefon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6EF26DE8" w14:textId="14F12C02" w:rsidR="00A70BAB" w:rsidRPr="00921D2E" w:rsidRDefault="00A70BAB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Nazwa obiektu</w:t>
      </w:r>
      <w:r w:rsidR="00B33895" w:rsidRPr="00921D2E">
        <w:rPr>
          <w:rFonts w:asciiTheme="minorHAnsi" w:hAnsiTheme="minorHAnsi" w:cstheme="minorHAnsi"/>
        </w:rPr>
        <w:t>:</w:t>
      </w:r>
    </w:p>
    <w:p w14:paraId="656F4D4C" w14:textId="5086A653" w:rsidR="00A70BAB" w:rsidRPr="00921D2E" w:rsidRDefault="00332097" w:rsidP="00332097">
      <w:pPr>
        <w:pStyle w:val="Standard"/>
        <w:tabs>
          <w:tab w:val="right" w:pos="9638"/>
        </w:tabs>
        <w:spacing w:after="60"/>
        <w:rPr>
          <w:rFonts w:asciiTheme="minorHAnsi" w:hAnsiTheme="minorHAnsi" w:cstheme="minorHAnsi"/>
          <w:i/>
          <w:iCs/>
          <w:color w:val="FF0000"/>
        </w:rPr>
      </w:pPr>
      <w:r w:rsidRPr="00921D2E">
        <w:rPr>
          <w:rFonts w:asciiTheme="minorHAnsi" w:hAnsiTheme="minorHAnsi" w:cstheme="minorHAnsi"/>
          <w:color w:val="FF0000"/>
        </w:rPr>
        <w:t xml:space="preserve">Np. </w:t>
      </w:r>
      <w:r w:rsidRPr="00921D2E">
        <w:rPr>
          <w:rFonts w:asciiTheme="minorHAnsi" w:hAnsiTheme="minorHAnsi" w:cstheme="minorHAnsi"/>
          <w:i/>
          <w:iCs/>
          <w:color w:val="FF0000"/>
        </w:rPr>
        <w:t>grób powstańców wielkopolskich w …, grób ofiar terroru niemieckiego w …, grób powstańców styczniowych</w:t>
      </w:r>
      <w:r w:rsidR="00D43D12">
        <w:rPr>
          <w:rFonts w:asciiTheme="minorHAnsi" w:hAnsiTheme="minorHAnsi" w:cstheme="minorHAnsi"/>
          <w:i/>
          <w:iCs/>
          <w:color w:val="FF0000"/>
        </w:rPr>
        <w:t xml:space="preserve"> w …</w:t>
      </w:r>
      <w:r w:rsidRPr="00921D2E">
        <w:rPr>
          <w:rFonts w:asciiTheme="minorHAnsi" w:hAnsiTheme="minorHAnsi" w:cstheme="minorHAnsi"/>
          <w:color w:val="FF0000"/>
        </w:rPr>
        <w:t>]. Nazwy większości obiektów można znaleźć na kartach ewidencyjnych publikowanych na stronie https://www.poznan.uw.gov.pl/groby-wojenne</w:t>
      </w:r>
    </w:p>
    <w:p w14:paraId="79F54BBA" w14:textId="77777777" w:rsidR="00F836FC" w:rsidRPr="00921D2E" w:rsidRDefault="00F836FC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Rodzaj obiektu</w:t>
      </w:r>
      <w:r w:rsidRPr="00921D2E">
        <w:rPr>
          <w:rFonts w:asciiTheme="minorHAnsi" w:hAnsiTheme="minorHAnsi" w:cstheme="minorHAnsi"/>
        </w:rPr>
        <w:t>:</w:t>
      </w:r>
    </w:p>
    <w:p w14:paraId="526706B8" w14:textId="77777777" w:rsidR="00F836FC" w:rsidRPr="00921D2E" w:rsidRDefault="00F836FC" w:rsidP="00F836FC">
      <w:pPr>
        <w:pStyle w:val="Standard"/>
        <w:spacing w:after="60"/>
        <w:rPr>
          <w:rFonts w:asciiTheme="minorHAnsi" w:hAnsiTheme="minorHAnsi" w:cstheme="minorHAnsi"/>
        </w:rPr>
      </w:pPr>
    </w:p>
    <w:p w14:paraId="5579AD44" w14:textId="2FF4C327" w:rsidR="00F836FC" w:rsidRPr="00921D2E" w:rsidRDefault="00F836FC" w:rsidP="00452A11">
      <w:pPr>
        <w:pStyle w:val="Standard"/>
        <w:tabs>
          <w:tab w:val="right" w:pos="9638"/>
        </w:tabs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ab/>
        <w:t>..................................................……………………………………………………………………………………………………</w:t>
      </w:r>
    </w:p>
    <w:p w14:paraId="37F8DD2D" w14:textId="77777777" w:rsidR="00452A11" w:rsidRPr="00921D2E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cmentarz wojenny, kwatera, grób zbiorowy, grób indywidualny, inny – jaki?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6690AB4D" w14:textId="02294E5E" w:rsidR="00F836FC" w:rsidRPr="00921D2E" w:rsidRDefault="00B33895" w:rsidP="00F836FC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Położenie obiektu</w:t>
      </w:r>
      <w:r w:rsidRPr="00921D2E">
        <w:rPr>
          <w:rFonts w:asciiTheme="minorHAnsi" w:hAnsiTheme="minorHAnsi" w:cstheme="minorHAnsi"/>
        </w:rPr>
        <w:t xml:space="preserve">: </w:t>
      </w:r>
    </w:p>
    <w:p w14:paraId="5708A414" w14:textId="5BEF8E8D" w:rsidR="00B33895" w:rsidRPr="00921D2E" w:rsidRDefault="008E4F9B" w:rsidP="00452A11">
      <w:pPr>
        <w:pStyle w:val="Standard"/>
        <w:tabs>
          <w:tab w:val="right" w:pos="9638"/>
        </w:tabs>
        <w:rPr>
          <w:rFonts w:asciiTheme="minorHAnsi" w:hAnsiTheme="minorHAnsi" w:cstheme="minorHAnsi"/>
          <w:color w:val="FF0000"/>
        </w:rPr>
      </w:pPr>
      <w:r w:rsidRPr="00921D2E">
        <w:rPr>
          <w:rFonts w:asciiTheme="minorHAnsi" w:hAnsiTheme="minorHAnsi" w:cstheme="minorHAnsi"/>
          <w:color w:val="FF0000"/>
        </w:rPr>
        <w:t>Miejscowość wraz z określeniem położenia cmentarza</w:t>
      </w:r>
      <w:r w:rsidR="00332097" w:rsidRPr="00921D2E">
        <w:rPr>
          <w:rFonts w:asciiTheme="minorHAnsi" w:hAnsiTheme="minorHAnsi" w:cstheme="minorHAnsi"/>
          <w:color w:val="FF0000"/>
        </w:rPr>
        <w:t xml:space="preserve"> lub grobu [jeśli znajduje się poza miejscem niegrzebalnym]</w:t>
      </w:r>
      <w:r w:rsidRPr="00921D2E">
        <w:rPr>
          <w:rFonts w:asciiTheme="minorHAnsi" w:hAnsiTheme="minorHAnsi" w:cstheme="minorHAnsi"/>
          <w:color w:val="FF0000"/>
        </w:rPr>
        <w:t>. W przypadku braku nazw ulic, informacja może być opisowa np. północna część wsi</w:t>
      </w:r>
      <w:r w:rsidR="00D43D12">
        <w:rPr>
          <w:rFonts w:asciiTheme="minorHAnsi" w:hAnsiTheme="minorHAnsi" w:cstheme="minorHAnsi"/>
          <w:color w:val="FF0000"/>
        </w:rPr>
        <w:t>.</w:t>
      </w:r>
    </w:p>
    <w:p w14:paraId="018B7DD1" w14:textId="77777777" w:rsidR="00452A11" w:rsidRPr="00921D2E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miejscowość</w:t>
      </w:r>
      <w:r w:rsidR="00B76AC5" w:rsidRPr="00921D2E">
        <w:rPr>
          <w:rFonts w:asciiTheme="minorHAnsi" w:hAnsiTheme="minorHAnsi" w:cstheme="minorHAnsi"/>
          <w:i/>
          <w:sz w:val="22"/>
          <w:szCs w:val="22"/>
        </w:rPr>
        <w:t xml:space="preserve"> + nazwa</w:t>
      </w:r>
      <w:r w:rsidRPr="00921D2E">
        <w:rPr>
          <w:rFonts w:asciiTheme="minorHAnsi" w:hAnsiTheme="minorHAnsi" w:cstheme="minorHAnsi"/>
          <w:i/>
          <w:sz w:val="22"/>
          <w:szCs w:val="22"/>
        </w:rPr>
        <w:t xml:space="preserve"> cmentarza lub lokalizacja opisowa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5F6679A4" w14:textId="77777777" w:rsidR="00B33895" w:rsidRPr="00921D2E" w:rsidRDefault="00F836FC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Ochrona konserwatorska</w:t>
      </w:r>
      <w:r w:rsidR="00215902" w:rsidRPr="00921D2E">
        <w:rPr>
          <w:rFonts w:asciiTheme="minorHAnsi" w:hAnsiTheme="minorHAnsi" w:cstheme="minorHAnsi"/>
        </w:rPr>
        <w:t>:</w:t>
      </w:r>
    </w:p>
    <w:p w14:paraId="795563B0" w14:textId="77777777" w:rsidR="00452A11" w:rsidRPr="00921D2E" w:rsidRDefault="00452A11" w:rsidP="00452A11">
      <w:pPr>
        <w:pStyle w:val="Standard"/>
        <w:spacing w:before="120" w:after="120" w:line="276" w:lineRule="auto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</w:rPr>
        <w:t>□ nie</w:t>
      </w:r>
    </w:p>
    <w:p w14:paraId="1117C049" w14:textId="4187480D" w:rsidR="008E4F9B" w:rsidRPr="00921D2E" w:rsidRDefault="00F836FC" w:rsidP="008E4F9B">
      <w:pPr>
        <w:pStyle w:val="Standard"/>
        <w:spacing w:line="276" w:lineRule="auto"/>
        <w:rPr>
          <w:rFonts w:asciiTheme="minorHAnsi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tak  (nr wpisu)</w:t>
      </w:r>
      <w:r w:rsidR="008E4F9B" w:rsidRPr="00921D2E">
        <w:rPr>
          <w:rFonts w:asciiTheme="minorHAnsi" w:eastAsia="Liberation Serif" w:hAnsiTheme="minorHAnsi" w:cstheme="minorHAnsi"/>
        </w:rPr>
        <w:t xml:space="preserve"> </w:t>
      </w:r>
      <w:r w:rsidR="00332097" w:rsidRPr="00921D2E">
        <w:rPr>
          <w:rFonts w:asciiTheme="minorHAnsi" w:eastAsia="Liberation Serif" w:hAnsiTheme="minorHAnsi" w:cstheme="minorHAnsi"/>
          <w:color w:val="FF0000"/>
        </w:rPr>
        <w:t>J</w:t>
      </w:r>
      <w:r w:rsidR="008E4F9B" w:rsidRPr="00921D2E">
        <w:rPr>
          <w:rFonts w:asciiTheme="minorHAnsi" w:eastAsia="Liberation Serif" w:hAnsiTheme="minorHAnsi" w:cstheme="minorHAnsi"/>
          <w:color w:val="FF0000"/>
        </w:rPr>
        <w:t xml:space="preserve">eżeli obiekt jest pod ochroną zabytków, należy podać numer wpisu. W przypadku potwierdzenia wpisu, niezbędne jest uzyskanie zgody na przedmiotowe działania od właściwego miejscowo konserwatora zabytków. </w:t>
      </w:r>
    </w:p>
    <w:p w14:paraId="7CC1A63D" w14:textId="573863D8" w:rsidR="00452A11" w:rsidRPr="00921D2E" w:rsidRDefault="00452A11" w:rsidP="008E4F9B">
      <w:pPr>
        <w:pStyle w:val="Standard"/>
        <w:tabs>
          <w:tab w:val="right" w:pos="9638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921D2E">
        <w:rPr>
          <w:rFonts w:asciiTheme="minorHAnsi" w:hAnsiTheme="minorHAnsi" w:cstheme="minorHAnsi"/>
          <w:sz w:val="22"/>
          <w:szCs w:val="22"/>
        </w:rPr>
        <w:t>(</w:t>
      </w:r>
      <w:r w:rsidRPr="00921D2E">
        <w:rPr>
          <w:rFonts w:asciiTheme="minorHAnsi" w:hAnsiTheme="minorHAnsi" w:cstheme="minorHAnsi"/>
          <w:i/>
          <w:sz w:val="22"/>
          <w:szCs w:val="22"/>
        </w:rPr>
        <w:t>rejestr zabytków, gminna ewidencja zabytków</w:t>
      </w:r>
      <w:r w:rsidR="003A4ECD" w:rsidRPr="00921D2E">
        <w:rPr>
          <w:rFonts w:asciiTheme="minorHAnsi" w:hAnsiTheme="minorHAnsi" w:cstheme="minorHAnsi"/>
          <w:i/>
          <w:sz w:val="22"/>
          <w:szCs w:val="22"/>
        </w:rPr>
        <w:t>, inna forma – jaka?</w:t>
      </w:r>
      <w:r w:rsidRPr="00921D2E">
        <w:rPr>
          <w:rFonts w:asciiTheme="minorHAnsi" w:hAnsiTheme="minorHAnsi" w:cstheme="minorHAnsi"/>
          <w:sz w:val="22"/>
          <w:szCs w:val="22"/>
        </w:rPr>
        <w:t>)</w:t>
      </w:r>
    </w:p>
    <w:p w14:paraId="2C135C69" w14:textId="77777777" w:rsidR="00F836FC" w:rsidRPr="00921D2E" w:rsidRDefault="00215902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Zakres prac</w:t>
      </w:r>
      <w:r w:rsidR="0087438E" w:rsidRPr="00921D2E">
        <w:rPr>
          <w:rFonts w:asciiTheme="minorHAnsi" w:hAnsiTheme="minorHAnsi" w:cstheme="minorHAnsi"/>
          <w:b/>
        </w:rPr>
        <w:t xml:space="preserve"> </w:t>
      </w:r>
      <w:r w:rsidR="0087438E" w:rsidRPr="00921D2E">
        <w:rPr>
          <w:rFonts w:asciiTheme="minorHAnsi" w:hAnsiTheme="minorHAnsi" w:cstheme="minorHAnsi"/>
        </w:rPr>
        <w:t>(zadani</w:t>
      </w:r>
      <w:r w:rsidR="003A4ECD" w:rsidRPr="00921D2E">
        <w:rPr>
          <w:rFonts w:asciiTheme="minorHAnsi" w:hAnsiTheme="minorHAnsi" w:cstheme="minorHAnsi"/>
        </w:rPr>
        <w:t>e</w:t>
      </w:r>
      <w:r w:rsidR="0087438E" w:rsidRPr="00921D2E">
        <w:rPr>
          <w:rFonts w:asciiTheme="minorHAnsi" w:hAnsiTheme="minorHAnsi" w:cstheme="minorHAnsi"/>
        </w:rPr>
        <w:t>)</w:t>
      </w:r>
      <w:r w:rsidRPr="00921D2E">
        <w:rPr>
          <w:rFonts w:asciiTheme="minorHAnsi" w:hAnsiTheme="minorHAnsi" w:cstheme="minorHAnsi"/>
        </w:rPr>
        <w:t>:</w:t>
      </w:r>
    </w:p>
    <w:p w14:paraId="4C16EC52" w14:textId="67BD0A49" w:rsidR="008E4F9B" w:rsidRPr="00921D2E" w:rsidRDefault="00215902" w:rsidP="008E4F9B">
      <w:pPr>
        <w:pStyle w:val="Standard"/>
        <w:spacing w:line="276" w:lineRule="auto"/>
        <w:rPr>
          <w:rFonts w:asciiTheme="minorHAnsi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b/>
          <w:bCs/>
        </w:rPr>
        <w:lastRenderedPageBreak/>
        <w:t xml:space="preserve">□ </w:t>
      </w:r>
      <w:r w:rsidRPr="00921D2E">
        <w:rPr>
          <w:rFonts w:asciiTheme="minorHAnsi" w:eastAsia="Liberation Serif" w:hAnsiTheme="minorHAnsi" w:cstheme="minorHAnsi"/>
        </w:rPr>
        <w:t xml:space="preserve">utrzymanie </w:t>
      </w:r>
      <w:r w:rsidR="00921D2E" w:rsidRPr="00921D2E">
        <w:rPr>
          <w:rFonts w:asciiTheme="minorHAnsi" w:eastAsia="Liberation Serif" w:hAnsiTheme="minorHAnsi" w:cstheme="minorHAnsi"/>
          <w:color w:val="FF0000"/>
        </w:rPr>
        <w:t>N</w:t>
      </w:r>
      <w:r w:rsidR="008E4F9B" w:rsidRPr="00921D2E">
        <w:rPr>
          <w:rFonts w:asciiTheme="minorHAnsi" w:eastAsia="Liberation Serif" w:hAnsiTheme="minorHAnsi" w:cstheme="minorHAnsi"/>
          <w:color w:val="FF0000"/>
        </w:rPr>
        <w:t>iewielkie prace polegające na konserwacji kamienia,</w:t>
      </w:r>
      <w:r w:rsidR="00584D88">
        <w:rPr>
          <w:rFonts w:asciiTheme="minorHAnsi" w:eastAsia="Liberation Serif" w:hAnsiTheme="minorHAnsi" w:cstheme="minorHAnsi"/>
          <w:color w:val="FF0000"/>
        </w:rPr>
        <w:t xml:space="preserve"> myciu obiektu,</w:t>
      </w:r>
      <w:r w:rsidR="008E4F9B" w:rsidRPr="00921D2E">
        <w:rPr>
          <w:rFonts w:asciiTheme="minorHAnsi" w:eastAsia="Liberation Serif" w:hAnsiTheme="minorHAnsi" w:cstheme="minorHAnsi"/>
          <w:color w:val="FF0000"/>
        </w:rPr>
        <w:t xml:space="preserve"> wypełnianiu niewielkich ubytków, utrzymaniu zieleni wokół grobu</w:t>
      </w:r>
      <w:r w:rsidR="00584D88">
        <w:rPr>
          <w:rFonts w:asciiTheme="minorHAnsi" w:eastAsia="Liberation Serif" w:hAnsiTheme="minorHAnsi" w:cstheme="minorHAnsi"/>
          <w:color w:val="FF0000"/>
        </w:rPr>
        <w:t>, usuwaniu wypalonych zniczy i zwiędłych wiązanek.</w:t>
      </w:r>
    </w:p>
    <w:p w14:paraId="7DCCF17F" w14:textId="2674E1BA" w:rsidR="00215902" w:rsidRPr="00921D2E" w:rsidRDefault="00215902" w:rsidP="0087438E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</w:p>
    <w:p w14:paraId="3A598EAC" w14:textId="7C1F68A6" w:rsidR="00215902" w:rsidRPr="00921D2E" w:rsidRDefault="00215902" w:rsidP="008E4F9B">
      <w:pPr>
        <w:pStyle w:val="Standard"/>
        <w:spacing w:line="276" w:lineRule="auto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remont</w:t>
      </w:r>
      <w:r w:rsidR="003A4ECD" w:rsidRPr="00921D2E">
        <w:rPr>
          <w:rFonts w:asciiTheme="minorHAnsi" w:eastAsia="Liberation Serif" w:hAnsiTheme="minorHAnsi" w:cstheme="minorHAnsi"/>
        </w:rPr>
        <w:t>,</w:t>
      </w:r>
      <w:r w:rsidRPr="00921D2E">
        <w:rPr>
          <w:rFonts w:asciiTheme="minorHAnsi" w:eastAsia="Liberation Serif" w:hAnsiTheme="minorHAnsi" w:cstheme="minorHAnsi"/>
        </w:rPr>
        <w:t xml:space="preserve"> konserwacja</w:t>
      </w:r>
      <w:r w:rsidR="003A4ECD" w:rsidRPr="00921D2E">
        <w:rPr>
          <w:rFonts w:asciiTheme="minorHAnsi" w:eastAsia="Liberation Serif" w:hAnsiTheme="minorHAnsi" w:cstheme="minorHAnsi"/>
        </w:rPr>
        <w:t>, rewitalizacja</w:t>
      </w:r>
      <w:r w:rsidR="008E4F9B" w:rsidRPr="00921D2E">
        <w:rPr>
          <w:rFonts w:asciiTheme="minorHAnsi" w:eastAsia="Liberation Serif" w:hAnsiTheme="minorHAnsi" w:cstheme="minorHAnsi"/>
        </w:rPr>
        <w:t xml:space="preserve"> </w:t>
      </w:r>
      <w:r w:rsidR="00D43D12" w:rsidRPr="00D43D12">
        <w:rPr>
          <w:rFonts w:asciiTheme="minorHAnsi" w:eastAsia="Liberation Serif" w:hAnsiTheme="minorHAnsi" w:cstheme="minorHAnsi"/>
          <w:color w:val="FF0000"/>
        </w:rPr>
        <w:t>G</w:t>
      </w:r>
      <w:r w:rsidR="008E4F9B" w:rsidRPr="00921D2E">
        <w:rPr>
          <w:rFonts w:asciiTheme="minorHAnsi" w:eastAsia="Liberation Serif" w:hAnsiTheme="minorHAnsi" w:cstheme="minorHAnsi"/>
          <w:color w:val="FF0000"/>
        </w:rPr>
        <w:t>runtowna rewitalizacja obiektu</w:t>
      </w:r>
      <w:r w:rsidR="00921D2E" w:rsidRPr="00921D2E">
        <w:rPr>
          <w:rFonts w:asciiTheme="minorHAnsi" w:eastAsia="Liberation Serif" w:hAnsiTheme="minorHAnsi" w:cstheme="minorHAnsi"/>
          <w:color w:val="FF0000"/>
        </w:rPr>
        <w:t xml:space="preserve"> np. demontaż, ponowny montaż elementów, naprawy fundamentów, odtworzenie i wzmocnienie konstrukcji, restauracja elementów konstrukcyjnych itp.</w:t>
      </w:r>
    </w:p>
    <w:p w14:paraId="18C327F1" w14:textId="531A9A67" w:rsidR="00215902" w:rsidRPr="00921D2E" w:rsidRDefault="00215902" w:rsidP="0087438E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 xml:space="preserve">wymiana nagrobka </w:t>
      </w:r>
      <w:r w:rsidR="00D43D12">
        <w:rPr>
          <w:rFonts w:asciiTheme="minorHAnsi" w:eastAsia="Liberation Serif" w:hAnsiTheme="minorHAnsi" w:cstheme="minorHAnsi"/>
          <w:color w:val="FF0000"/>
        </w:rPr>
        <w:t>C</w:t>
      </w:r>
      <w:r w:rsidR="008E4F9B" w:rsidRPr="00921D2E">
        <w:rPr>
          <w:rFonts w:asciiTheme="minorHAnsi" w:eastAsia="Liberation Serif" w:hAnsiTheme="minorHAnsi" w:cstheme="minorHAnsi"/>
          <w:color w:val="FF0000"/>
        </w:rPr>
        <w:t>ałkowita wymiana obecnego obiektu na nowy.</w:t>
      </w:r>
    </w:p>
    <w:p w14:paraId="11DFF8A8" w14:textId="77777777" w:rsidR="0087438E" w:rsidRPr="00921D2E" w:rsidRDefault="0087438E" w:rsidP="0087438E">
      <w:pPr>
        <w:pStyle w:val="Standard"/>
        <w:tabs>
          <w:tab w:val="right" w:pos="9638"/>
        </w:tabs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inny (jaki?)</w:t>
      </w:r>
      <w:r w:rsidRPr="00921D2E">
        <w:rPr>
          <w:rFonts w:asciiTheme="minorHAnsi" w:eastAsia="Liberation Serif" w:hAnsiTheme="minorHAnsi" w:cstheme="minorHAnsi"/>
        </w:rPr>
        <w:tab/>
        <w:t>..........................................................................................................................................</w:t>
      </w:r>
    </w:p>
    <w:p w14:paraId="059AFC4B" w14:textId="469D2644" w:rsidR="0087438E" w:rsidRPr="00921D2E" w:rsidRDefault="0087438E" w:rsidP="008E4F9B">
      <w:pPr>
        <w:suppressAutoHyphens w:val="0"/>
        <w:rPr>
          <w:rFonts w:asciiTheme="minorHAnsi" w:hAnsiTheme="minorHAnsi" w:cstheme="minorHAnsi"/>
          <w:sz w:val="6"/>
          <w:szCs w:val="6"/>
        </w:rPr>
      </w:pPr>
    </w:p>
    <w:p w14:paraId="25CD869D" w14:textId="77777777" w:rsidR="00215902" w:rsidRPr="00921D2E" w:rsidRDefault="0087438E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Stan obecny obiektu</w:t>
      </w:r>
      <w:r w:rsidRPr="00921D2E">
        <w:rPr>
          <w:rFonts w:asciiTheme="minorHAnsi" w:hAnsiTheme="minorHAnsi" w:cstheme="minorHAnsi"/>
        </w:rPr>
        <w:t>:</w:t>
      </w:r>
    </w:p>
    <w:p w14:paraId="3710FDD2" w14:textId="69E81705" w:rsidR="008E4F9B" w:rsidRPr="00921D2E" w:rsidRDefault="008E4F9B" w:rsidP="008E4F9B">
      <w:pPr>
        <w:pStyle w:val="Standard"/>
        <w:spacing w:line="276" w:lineRule="auto"/>
        <w:jc w:val="center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color w:val="FF0000"/>
        </w:rPr>
        <w:t>Dokładny opis  stanu zachowania obiektu z uwzględnieniem jego wyglądu, części składowych, elementów poddanych degradacji, uszkodzeniu itp.</w:t>
      </w:r>
    </w:p>
    <w:p w14:paraId="48758DFA" w14:textId="21E64565" w:rsidR="0087438E" w:rsidRPr="00921D2E" w:rsidRDefault="0087438E" w:rsidP="008E4F9B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ab/>
        <w:t>.......................................................……………………………………………………………………………………………………</w:t>
      </w:r>
    </w:p>
    <w:p w14:paraId="60D49D70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ab/>
        <w:t>.......................................................……………………………………………………………………………………………………</w:t>
      </w:r>
    </w:p>
    <w:p w14:paraId="57A8C7EC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ab/>
        <w:t>.......................................................……………………………………………………………………………………………………</w:t>
      </w:r>
    </w:p>
    <w:p w14:paraId="010A9AB4" w14:textId="77777777" w:rsidR="0087438E" w:rsidRPr="00921D2E" w:rsidRDefault="0087438E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Krótki opis przewidywanych prac</w:t>
      </w:r>
      <w:r w:rsidRPr="00921D2E">
        <w:rPr>
          <w:rFonts w:asciiTheme="minorHAnsi" w:hAnsiTheme="minorHAnsi" w:cstheme="minorHAnsi"/>
        </w:rPr>
        <w:t>:</w:t>
      </w:r>
    </w:p>
    <w:p w14:paraId="2314BCBD" w14:textId="1D25CF3B" w:rsidR="008E4F9B" w:rsidRPr="00921D2E" w:rsidRDefault="008E4F9B" w:rsidP="009F54EB">
      <w:pPr>
        <w:pStyle w:val="Standard"/>
        <w:spacing w:line="276" w:lineRule="auto"/>
        <w:jc w:val="center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color w:val="FF0000"/>
        </w:rPr>
        <w:t>Dokładny opis działań, które gmina zamierza podjąć i na które wnioskuje o środki finansowe. Opis stanowi podstawę do oceny przez wojewodę, czy czynności, które jednostka samorządowa zamierza podjąć są zgodne z ustawą o grobach i cmentarzach wojennych.</w:t>
      </w:r>
    </w:p>
    <w:p w14:paraId="705A2EA2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4EBC0140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1D88CC98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241D9C9E" w14:textId="77777777" w:rsidR="0087438E" w:rsidRPr="00921D2E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1F0E121F" w14:textId="77777777" w:rsidR="0087438E" w:rsidRPr="00921D2E" w:rsidRDefault="0087438E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Koszty</w:t>
      </w:r>
      <w:r w:rsidRPr="00921D2E">
        <w:rPr>
          <w:rFonts w:asciiTheme="minorHAnsi" w:hAnsiTheme="minorHAnsi" w:cstheme="minorHAnsi"/>
        </w:rPr>
        <w:t>:</w:t>
      </w:r>
    </w:p>
    <w:p w14:paraId="79D9F5FE" w14:textId="53C546EF" w:rsidR="0087438E" w:rsidRPr="00921D2E" w:rsidRDefault="0087438E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 xml:space="preserve">Całkowity koszt zadania: </w:t>
      </w:r>
      <w:r w:rsidR="008E4F9B" w:rsidRPr="00921D2E">
        <w:rPr>
          <w:rFonts w:asciiTheme="minorHAnsi" w:hAnsiTheme="minorHAnsi" w:cstheme="minorHAnsi"/>
        </w:rPr>
        <w:t xml:space="preserve"> </w:t>
      </w:r>
      <w:r w:rsidR="008E4F9B" w:rsidRPr="00921D2E">
        <w:rPr>
          <w:rFonts w:asciiTheme="minorHAnsi" w:hAnsiTheme="minorHAnsi" w:cstheme="minorHAnsi"/>
          <w:color w:val="FF0000"/>
        </w:rPr>
        <w:t xml:space="preserve">Przedłożenie całkowitej wyceny przygotowanej w ramach rozeznania rynku. </w:t>
      </w:r>
      <w:r w:rsidR="009A6977" w:rsidRPr="00921D2E">
        <w:rPr>
          <w:rFonts w:asciiTheme="minorHAnsi" w:hAnsiTheme="minorHAnsi" w:cstheme="minorHAnsi"/>
        </w:rPr>
        <w:tab/>
      </w:r>
    </w:p>
    <w:p w14:paraId="39BEFD19" w14:textId="3C134ACE" w:rsidR="009A6977" w:rsidRPr="00921D2E" w:rsidRDefault="009A6977" w:rsidP="008E4F9B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Wkład własny:</w:t>
      </w:r>
      <w:r w:rsidR="008E4F9B" w:rsidRPr="00921D2E">
        <w:rPr>
          <w:rFonts w:asciiTheme="minorHAnsi" w:hAnsiTheme="minorHAnsi" w:cstheme="minorHAnsi"/>
        </w:rPr>
        <w:t xml:space="preserve"> </w:t>
      </w:r>
      <w:r w:rsidR="008E4F9B" w:rsidRPr="00921D2E">
        <w:rPr>
          <w:rFonts w:asciiTheme="minorHAnsi" w:hAnsiTheme="minorHAnsi" w:cstheme="minorHAnsi"/>
          <w:color w:val="FF0000"/>
        </w:rPr>
        <w:t>Wkład własny nieobowiązkowy</w:t>
      </w:r>
      <w:r w:rsidR="00921D2E">
        <w:rPr>
          <w:rFonts w:asciiTheme="minorHAnsi" w:hAnsiTheme="minorHAnsi" w:cstheme="minorHAnsi"/>
          <w:color w:val="FF0000"/>
        </w:rPr>
        <w:t>.</w:t>
      </w:r>
      <w:r w:rsidRPr="00921D2E">
        <w:rPr>
          <w:rFonts w:asciiTheme="minorHAnsi" w:hAnsiTheme="minorHAnsi" w:cstheme="minorHAnsi"/>
        </w:rPr>
        <w:tab/>
      </w:r>
    </w:p>
    <w:p w14:paraId="6F006A3E" w14:textId="046E37EE" w:rsidR="009A6977" w:rsidRPr="00921D2E" w:rsidRDefault="009A6977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Inne źródła finansowania:</w:t>
      </w:r>
      <w:r w:rsidR="00C35DEC" w:rsidRPr="00921D2E">
        <w:rPr>
          <w:rFonts w:asciiTheme="minorHAnsi" w:hAnsiTheme="minorHAnsi" w:cstheme="minorHAnsi"/>
        </w:rPr>
        <w:t xml:space="preserve"> </w:t>
      </w:r>
      <w:r w:rsidR="00C35DEC" w:rsidRPr="00921D2E">
        <w:rPr>
          <w:rFonts w:asciiTheme="minorHAnsi" w:hAnsiTheme="minorHAnsi" w:cstheme="minorHAnsi"/>
          <w:color w:val="FF0000"/>
        </w:rPr>
        <w:t>Przedstawienie innych źródeł finansowania np. programy dotacyjne ministra kultury.</w:t>
      </w:r>
    </w:p>
    <w:p w14:paraId="7DF8B545" w14:textId="12CFF5B1" w:rsidR="009A6977" w:rsidRPr="00921D2E" w:rsidRDefault="009A6977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u w:val="single"/>
        </w:rPr>
        <w:t>Wnioskowana kwota dotacji</w:t>
      </w:r>
      <w:r w:rsidRPr="00921D2E">
        <w:rPr>
          <w:rFonts w:asciiTheme="minorHAnsi" w:hAnsiTheme="minorHAnsi" w:cstheme="minorHAnsi"/>
        </w:rPr>
        <w:t>:</w:t>
      </w:r>
      <w:r w:rsidR="00C35DEC" w:rsidRPr="00921D2E">
        <w:rPr>
          <w:rFonts w:asciiTheme="minorHAnsi" w:hAnsiTheme="minorHAnsi" w:cstheme="minorHAnsi"/>
        </w:rPr>
        <w:t xml:space="preserve"> </w:t>
      </w:r>
      <w:r w:rsidR="00C35DEC" w:rsidRPr="00921D2E">
        <w:rPr>
          <w:rFonts w:asciiTheme="minorHAnsi" w:hAnsiTheme="minorHAnsi" w:cstheme="minorHAnsi"/>
          <w:color w:val="FF0000"/>
        </w:rPr>
        <w:t>Wnioskowana kwota do Wojewody Wielkopolskiego</w:t>
      </w:r>
    </w:p>
    <w:p w14:paraId="494F15DF" w14:textId="77777777" w:rsidR="0087438E" w:rsidRPr="00921D2E" w:rsidRDefault="009A6977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  <w:b/>
        </w:rPr>
        <w:t>Załączniki</w:t>
      </w:r>
      <w:r w:rsidRPr="00921D2E">
        <w:rPr>
          <w:rFonts w:asciiTheme="minorHAnsi" w:hAnsiTheme="minorHAnsi" w:cstheme="minorHAnsi"/>
        </w:rPr>
        <w:t>:</w:t>
      </w:r>
    </w:p>
    <w:p w14:paraId="7A06E4F3" w14:textId="22D482ED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całkowity zakres prac (opis zadania)</w:t>
      </w:r>
      <w:r w:rsidR="00C35DEC" w:rsidRPr="00921D2E">
        <w:rPr>
          <w:rFonts w:asciiTheme="minorHAnsi" w:eastAsia="Liberation Serif" w:hAnsiTheme="minorHAnsi" w:cstheme="minorHAnsi"/>
        </w:rPr>
        <w:t xml:space="preserve"> </w:t>
      </w:r>
      <w:r w:rsidR="00921D2E">
        <w:rPr>
          <w:rFonts w:asciiTheme="minorHAnsi" w:eastAsia="Liberation Serif" w:hAnsiTheme="minorHAnsi" w:cstheme="minorHAnsi"/>
          <w:color w:val="FF0000"/>
        </w:rPr>
        <w:t>S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z</w:t>
      </w:r>
      <w:r w:rsidR="00921D2E">
        <w:rPr>
          <w:rFonts w:asciiTheme="minorHAnsi" w:eastAsia="Liberation Serif" w:hAnsiTheme="minorHAnsi" w:cstheme="minorHAnsi"/>
          <w:color w:val="FF0000"/>
        </w:rPr>
        <w:t>cz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egółowy plan prac</w:t>
      </w:r>
      <w:r w:rsidR="00921D2E">
        <w:rPr>
          <w:rFonts w:asciiTheme="minorHAnsi" w:eastAsia="Liberation Serif" w:hAnsiTheme="minorHAnsi" w:cstheme="minorHAnsi"/>
          <w:color w:val="FF0000"/>
        </w:rPr>
        <w:t>.</w:t>
      </w:r>
    </w:p>
    <w:p w14:paraId="758A2F6B" w14:textId="13758631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kosztorys</w:t>
      </w:r>
      <w:r w:rsidR="00C35DEC" w:rsidRPr="00921D2E">
        <w:rPr>
          <w:rFonts w:asciiTheme="minorHAnsi" w:eastAsia="Liberation Serif" w:hAnsiTheme="minorHAnsi" w:cstheme="minorHAnsi"/>
        </w:rPr>
        <w:t xml:space="preserve"> </w:t>
      </w:r>
      <w:r w:rsidR="00921D2E" w:rsidRPr="00921D2E">
        <w:rPr>
          <w:rFonts w:asciiTheme="minorHAnsi" w:eastAsia="Liberation Serif" w:hAnsiTheme="minorHAnsi" w:cstheme="minorHAnsi"/>
          <w:color w:val="FF0000"/>
        </w:rPr>
        <w:t>D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okumenty sporządzone podczas rozeznania cenowego rynku</w:t>
      </w:r>
      <w:r w:rsidR="00D43D12">
        <w:rPr>
          <w:rFonts w:asciiTheme="minorHAnsi" w:eastAsia="Liberation Serif" w:hAnsiTheme="minorHAnsi" w:cstheme="minorHAnsi"/>
          <w:color w:val="FF0000"/>
        </w:rPr>
        <w:t>,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 xml:space="preserve"> można załączyć także dokumenty przygotowane przez firmy, do których przesłano zapytania ofertowe</w:t>
      </w:r>
      <w:r w:rsidR="00921D2E">
        <w:rPr>
          <w:rFonts w:asciiTheme="minorHAnsi" w:eastAsia="Liberation Serif" w:hAnsiTheme="minorHAnsi" w:cstheme="minorHAnsi"/>
          <w:color w:val="FF0000"/>
        </w:rPr>
        <w:t>.</w:t>
      </w:r>
    </w:p>
    <w:p w14:paraId="514A0080" w14:textId="6507C0FC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dokumentacja fotograficzna</w:t>
      </w:r>
      <w:r w:rsidR="00C35DEC" w:rsidRPr="00921D2E">
        <w:rPr>
          <w:rFonts w:asciiTheme="minorHAnsi" w:eastAsia="Liberation Serif" w:hAnsiTheme="minorHAnsi" w:cstheme="minorHAnsi"/>
        </w:rPr>
        <w:t xml:space="preserve"> </w:t>
      </w:r>
      <w:r w:rsidR="00921D2E">
        <w:rPr>
          <w:rFonts w:asciiTheme="minorHAnsi" w:eastAsia="Liberation Serif" w:hAnsiTheme="minorHAnsi" w:cstheme="minorHAnsi"/>
          <w:color w:val="FF0000"/>
        </w:rPr>
        <w:t>D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okumentacja fotograficzna stanu obecnego obiektu</w:t>
      </w:r>
      <w:r w:rsidR="00921D2E">
        <w:rPr>
          <w:rFonts w:asciiTheme="minorHAnsi" w:eastAsia="Liberation Serif" w:hAnsiTheme="minorHAnsi" w:cstheme="minorHAnsi"/>
          <w:color w:val="FF0000"/>
        </w:rPr>
        <w:t>.</w:t>
      </w:r>
    </w:p>
    <w:p w14:paraId="1F02063E" w14:textId="7D47D06F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opinia Wojewódzkiego Konserwatora Zabytków (</w:t>
      </w:r>
      <w:r w:rsidRPr="00921D2E">
        <w:rPr>
          <w:rFonts w:asciiTheme="minorHAnsi" w:eastAsia="Liberation Serif" w:hAnsiTheme="minorHAnsi" w:cstheme="minorHAnsi"/>
          <w:i/>
        </w:rPr>
        <w:t>jeśli dotyczy</w:t>
      </w:r>
      <w:r w:rsidRPr="00921D2E">
        <w:rPr>
          <w:rFonts w:asciiTheme="minorHAnsi" w:eastAsia="Liberation Serif" w:hAnsiTheme="minorHAnsi" w:cstheme="minorHAnsi"/>
        </w:rPr>
        <w:t>)</w:t>
      </w:r>
      <w:r w:rsidR="00C35DEC" w:rsidRPr="00921D2E">
        <w:rPr>
          <w:rFonts w:asciiTheme="minorHAnsi" w:eastAsia="Liberation Serif" w:hAnsiTheme="minorHAnsi" w:cstheme="minorHAnsi"/>
        </w:rPr>
        <w:t xml:space="preserve"> </w:t>
      </w:r>
      <w:r w:rsidR="00921D2E">
        <w:rPr>
          <w:rFonts w:asciiTheme="minorHAnsi" w:eastAsia="Liberation Serif" w:hAnsiTheme="minorHAnsi" w:cstheme="minorHAnsi"/>
          <w:color w:val="FF0000"/>
        </w:rPr>
        <w:t>O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pinię konserwatora załącza się tylko wówczas, gdy dany obiekt jest objęty ochroną konserwatorską</w:t>
      </w:r>
      <w:r w:rsidR="00921D2E">
        <w:rPr>
          <w:rFonts w:asciiTheme="minorHAnsi" w:eastAsia="Liberation Serif" w:hAnsiTheme="minorHAnsi" w:cstheme="minorHAnsi"/>
          <w:color w:val="FF0000"/>
        </w:rPr>
        <w:t>.</w:t>
      </w:r>
    </w:p>
    <w:p w14:paraId="2BB646E6" w14:textId="7A2575B7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lastRenderedPageBreak/>
        <w:t xml:space="preserve">□ </w:t>
      </w:r>
      <w:r w:rsidRPr="00921D2E">
        <w:rPr>
          <w:rFonts w:asciiTheme="minorHAnsi" w:eastAsia="Liberation Serif" w:hAnsiTheme="minorHAnsi" w:cstheme="minorHAnsi"/>
        </w:rPr>
        <w:t>opinia Instytutu Pamięci Narodowej (</w:t>
      </w:r>
      <w:r w:rsidRPr="00921D2E">
        <w:rPr>
          <w:rFonts w:asciiTheme="minorHAnsi" w:eastAsia="Liberation Serif" w:hAnsiTheme="minorHAnsi" w:cstheme="minorHAnsi"/>
          <w:i/>
        </w:rPr>
        <w:t>jeśli dotyczy</w:t>
      </w:r>
      <w:r w:rsidRPr="00921D2E">
        <w:rPr>
          <w:rFonts w:asciiTheme="minorHAnsi" w:eastAsia="Liberation Serif" w:hAnsiTheme="minorHAnsi" w:cstheme="minorHAnsi"/>
        </w:rPr>
        <w:t>)</w:t>
      </w:r>
      <w:r w:rsidR="00C35DEC" w:rsidRPr="00921D2E">
        <w:rPr>
          <w:rFonts w:asciiTheme="minorHAnsi" w:eastAsia="Liberation Serif" w:hAnsiTheme="minorHAnsi" w:cstheme="minorHAnsi"/>
        </w:rPr>
        <w:t xml:space="preserve"> </w:t>
      </w:r>
      <w:r w:rsidR="00921D2E">
        <w:rPr>
          <w:rFonts w:asciiTheme="minorHAnsi" w:eastAsia="Liberation Serif" w:hAnsiTheme="minorHAnsi" w:cstheme="minorHAnsi"/>
          <w:color w:val="FF0000"/>
        </w:rPr>
        <w:t>O</w:t>
      </w:r>
      <w:r w:rsidR="00C35DEC" w:rsidRPr="00921D2E">
        <w:rPr>
          <w:rFonts w:asciiTheme="minorHAnsi" w:eastAsia="Liberation Serif" w:hAnsiTheme="minorHAnsi" w:cstheme="minorHAnsi"/>
          <w:color w:val="FF0000"/>
        </w:rPr>
        <w:t>drębnej opinii IPN wymagają upamiętnienia w postaci nowych treści tablic inskrypcyjnych</w:t>
      </w:r>
      <w:r w:rsidR="00921D2E">
        <w:rPr>
          <w:rFonts w:asciiTheme="minorHAnsi" w:eastAsia="Liberation Serif" w:hAnsiTheme="minorHAnsi" w:cstheme="minorHAnsi"/>
          <w:color w:val="FF0000"/>
        </w:rPr>
        <w:t>.</w:t>
      </w:r>
    </w:p>
    <w:p w14:paraId="0ACABF3F" w14:textId="7697C1D3" w:rsidR="00452A11" w:rsidRPr="00921D2E" w:rsidRDefault="00452A11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 xml:space="preserve">wizualizacja nowego nagrobka / </w:t>
      </w:r>
      <w:r w:rsidR="00666A0E" w:rsidRPr="00921D2E">
        <w:rPr>
          <w:rFonts w:asciiTheme="minorHAnsi" w:eastAsia="Liberation Serif" w:hAnsiTheme="minorHAnsi" w:cstheme="minorHAnsi"/>
        </w:rPr>
        <w:t xml:space="preserve">wizualizacja nowej </w:t>
      </w:r>
      <w:r w:rsidRPr="00921D2E">
        <w:rPr>
          <w:rFonts w:asciiTheme="minorHAnsi" w:eastAsia="Liberation Serif" w:hAnsiTheme="minorHAnsi" w:cstheme="minorHAnsi"/>
        </w:rPr>
        <w:t>inskrypcji</w:t>
      </w:r>
      <w:r w:rsidR="00666A0E" w:rsidRPr="00921D2E">
        <w:rPr>
          <w:rFonts w:asciiTheme="minorHAnsi" w:eastAsia="Liberation Serif" w:hAnsiTheme="minorHAnsi" w:cstheme="minorHAnsi"/>
        </w:rPr>
        <w:t xml:space="preserve"> lub napisów</w:t>
      </w:r>
      <w:r w:rsidRPr="00921D2E">
        <w:rPr>
          <w:rFonts w:asciiTheme="minorHAnsi" w:eastAsia="Liberation Serif" w:hAnsiTheme="minorHAnsi" w:cstheme="minorHAnsi"/>
        </w:rPr>
        <w:t xml:space="preserve"> (</w:t>
      </w:r>
      <w:r w:rsidRPr="00921D2E">
        <w:rPr>
          <w:rFonts w:asciiTheme="minorHAnsi" w:eastAsia="Liberation Serif" w:hAnsiTheme="minorHAnsi" w:cstheme="minorHAnsi"/>
          <w:i/>
        </w:rPr>
        <w:t>jeśli dotyczy</w:t>
      </w:r>
      <w:r w:rsidRPr="00921D2E">
        <w:rPr>
          <w:rFonts w:asciiTheme="minorHAnsi" w:eastAsia="Liberation Serif" w:hAnsiTheme="minorHAnsi" w:cstheme="minorHAnsi"/>
        </w:rPr>
        <w:t>)</w:t>
      </w:r>
      <w:r w:rsidR="00D43D12" w:rsidRPr="00D43D12">
        <w:rPr>
          <w:rFonts w:asciiTheme="minorHAnsi" w:eastAsia="Liberation Serif" w:hAnsiTheme="minorHAnsi" w:cstheme="minorHAnsi"/>
          <w:color w:val="FF0000"/>
        </w:rPr>
        <w:t>P</w:t>
      </w:r>
      <w:r w:rsidR="009F54EB" w:rsidRPr="00D43D12">
        <w:rPr>
          <w:rFonts w:asciiTheme="minorHAnsi" w:eastAsia="Liberation Serif" w:hAnsiTheme="minorHAnsi" w:cstheme="minorHAnsi"/>
          <w:color w:val="FF0000"/>
        </w:rPr>
        <w:t>r</w:t>
      </w:r>
      <w:r w:rsidR="009F54EB" w:rsidRPr="00921D2E">
        <w:rPr>
          <w:rFonts w:asciiTheme="minorHAnsi" w:eastAsia="Liberation Serif" w:hAnsiTheme="minorHAnsi" w:cstheme="minorHAnsi"/>
          <w:color w:val="FF0000"/>
        </w:rPr>
        <w:t>zedłożenie w formie graficznej projektu nowego upamiętnienia z uwzględnieniem bryły oraz ewentualnej dodatkowej ornamentyki</w:t>
      </w:r>
      <w:r w:rsidR="00D43D12">
        <w:rPr>
          <w:rFonts w:asciiTheme="minorHAnsi" w:eastAsia="Liberation Serif" w:hAnsiTheme="minorHAnsi" w:cstheme="minorHAnsi"/>
          <w:color w:val="FF0000"/>
        </w:rPr>
        <w:t>.</w:t>
      </w:r>
    </w:p>
    <w:p w14:paraId="1F1797A0" w14:textId="77777777" w:rsidR="00452A11" w:rsidRPr="00921D2E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eastAsia="Liberation Serif" w:hAnsiTheme="minorHAnsi" w:cstheme="minorHAnsi"/>
        </w:rPr>
      </w:pPr>
      <w:r w:rsidRPr="00921D2E">
        <w:rPr>
          <w:rFonts w:asciiTheme="minorHAnsi" w:eastAsia="Liberation Serif" w:hAnsiTheme="minorHAnsi" w:cstheme="minorHAnsi"/>
          <w:b/>
          <w:bCs/>
        </w:rPr>
        <w:t xml:space="preserve">□ </w:t>
      </w:r>
      <w:r w:rsidRPr="00921D2E">
        <w:rPr>
          <w:rFonts w:asciiTheme="minorHAnsi" w:eastAsia="Liberation Serif" w:hAnsiTheme="minorHAnsi" w:cstheme="minorHAnsi"/>
        </w:rPr>
        <w:t>inne – jakie?</w:t>
      </w:r>
      <w:r w:rsidRPr="00921D2E">
        <w:rPr>
          <w:rFonts w:asciiTheme="minorHAnsi" w:eastAsia="Liberation Serif" w:hAnsiTheme="minorHAnsi" w:cstheme="minorHAnsi"/>
        </w:rPr>
        <w:tab/>
        <w:t>.......................................................................................................................................</w:t>
      </w:r>
    </w:p>
    <w:p w14:paraId="67209064" w14:textId="77777777" w:rsidR="00452A11" w:rsidRPr="00921D2E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6750402A" w14:textId="77777777" w:rsidR="00452A11" w:rsidRPr="00921D2E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0CBA846C" w14:textId="77777777" w:rsidR="00452A11" w:rsidRPr="00921D2E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 w:cstheme="minorHAnsi"/>
        </w:rPr>
      </w:pPr>
      <w:r w:rsidRPr="00921D2E">
        <w:rPr>
          <w:rFonts w:asciiTheme="minorHAnsi" w:hAnsiTheme="minorHAnsi" w:cstheme="minorHAnsi"/>
        </w:rPr>
        <w:t>.......................................................……………………………………………………………………………………………………</w:t>
      </w:r>
    </w:p>
    <w:p w14:paraId="6A76CBB2" w14:textId="77777777" w:rsidR="00452A11" w:rsidRPr="00921D2E" w:rsidRDefault="00452A11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</w:p>
    <w:p w14:paraId="6A7148CC" w14:textId="77777777" w:rsidR="009A6977" w:rsidRPr="00921D2E" w:rsidRDefault="009A6977" w:rsidP="009A6977">
      <w:pPr>
        <w:pStyle w:val="Standard"/>
        <w:spacing w:before="120" w:after="120"/>
        <w:rPr>
          <w:rFonts w:asciiTheme="minorHAnsi" w:eastAsia="Liberation Serif" w:hAnsiTheme="minorHAnsi" w:cstheme="minorHAnsi"/>
        </w:rPr>
      </w:pPr>
    </w:p>
    <w:p w14:paraId="1702B1D9" w14:textId="77777777" w:rsidR="00590BA1" w:rsidRPr="00921D2E" w:rsidRDefault="00590BA1">
      <w:pPr>
        <w:pStyle w:val="Standard"/>
        <w:spacing w:line="276" w:lineRule="auto"/>
        <w:rPr>
          <w:rFonts w:asciiTheme="minorHAnsi" w:eastAsia="Liberation Serif" w:hAnsiTheme="minorHAnsi" w:cstheme="minorHAnsi"/>
          <w:b/>
          <w:bCs/>
          <w:sz w:val="28"/>
          <w:szCs w:val="28"/>
        </w:rPr>
      </w:pPr>
    </w:p>
    <w:p w14:paraId="5D6D8F59" w14:textId="1C2399F1" w:rsidR="00590BA1" w:rsidRPr="00921D2E" w:rsidRDefault="009F54EB">
      <w:pPr>
        <w:pStyle w:val="Standard"/>
        <w:spacing w:line="276" w:lineRule="auto"/>
        <w:jc w:val="right"/>
        <w:rPr>
          <w:rFonts w:asciiTheme="minorHAnsi" w:eastAsia="Liberation Serif" w:hAnsiTheme="minorHAnsi" w:cstheme="minorHAnsi"/>
          <w:color w:val="FF0000"/>
        </w:rPr>
      </w:pPr>
      <w:r w:rsidRPr="00921D2E">
        <w:rPr>
          <w:rFonts w:asciiTheme="minorHAnsi" w:eastAsia="Liberation Serif" w:hAnsiTheme="minorHAnsi" w:cstheme="minorHAnsi"/>
          <w:color w:val="FF0000"/>
        </w:rPr>
        <w:t>Podpis osoby uprawnionej Prezydent/Burmistrz/Wójt</w:t>
      </w:r>
      <w:r w:rsidR="00D43D12">
        <w:rPr>
          <w:rFonts w:asciiTheme="minorHAnsi" w:eastAsia="Liberation Serif" w:hAnsiTheme="minorHAnsi" w:cstheme="minorHAnsi"/>
          <w:color w:val="FF0000"/>
        </w:rPr>
        <w:t>/Starosta</w:t>
      </w:r>
    </w:p>
    <w:p w14:paraId="4F21280A" w14:textId="77777777" w:rsidR="00590BA1" w:rsidRPr="00921D2E" w:rsidRDefault="00BD6C9C" w:rsidP="009A6977">
      <w:pPr>
        <w:pStyle w:val="Standard"/>
        <w:spacing w:line="276" w:lineRule="auto"/>
        <w:jc w:val="right"/>
        <w:rPr>
          <w:rFonts w:asciiTheme="minorHAnsi" w:eastAsia="Liberation Serif" w:hAnsiTheme="minorHAnsi" w:cstheme="minorHAnsi"/>
          <w:sz w:val="22"/>
          <w:szCs w:val="22"/>
        </w:rPr>
      </w:pPr>
      <w:r w:rsidRPr="00921D2E">
        <w:rPr>
          <w:rFonts w:asciiTheme="minorHAnsi" w:eastAsia="Liberation Serif" w:hAnsiTheme="minorHAnsi" w:cstheme="minorHAnsi"/>
          <w:sz w:val="22"/>
          <w:szCs w:val="22"/>
        </w:rPr>
        <w:t>(</w:t>
      </w:r>
      <w:r w:rsidRPr="00921D2E">
        <w:rPr>
          <w:rFonts w:asciiTheme="minorHAnsi" w:eastAsia="Liberation Serif" w:hAnsiTheme="minorHAnsi" w:cstheme="minorHAnsi"/>
          <w:i/>
          <w:sz w:val="22"/>
          <w:szCs w:val="22"/>
        </w:rPr>
        <w:t>Data i podpis</w:t>
      </w:r>
      <w:r w:rsidR="009A6977" w:rsidRPr="00921D2E">
        <w:rPr>
          <w:rFonts w:asciiTheme="minorHAnsi" w:eastAsia="Liberation Serif" w:hAnsiTheme="minorHAnsi" w:cstheme="minorHAnsi"/>
          <w:i/>
          <w:sz w:val="22"/>
          <w:szCs w:val="22"/>
        </w:rPr>
        <w:t xml:space="preserve"> osoby upoważnionej do reprezentowania wnioskodawcy</w:t>
      </w:r>
      <w:r w:rsidRPr="00921D2E">
        <w:rPr>
          <w:rFonts w:asciiTheme="minorHAnsi" w:eastAsia="Liberation Serif" w:hAnsiTheme="minorHAnsi" w:cstheme="minorHAnsi"/>
          <w:sz w:val="22"/>
          <w:szCs w:val="22"/>
        </w:rPr>
        <w:t>)</w:t>
      </w:r>
    </w:p>
    <w:sectPr w:rsidR="00590BA1" w:rsidRPr="00921D2E" w:rsidSect="00F4428C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D1A8" w14:textId="77777777" w:rsidR="00BD093E" w:rsidRDefault="00BD093E" w:rsidP="00590BA1">
      <w:r>
        <w:separator/>
      </w:r>
    </w:p>
  </w:endnote>
  <w:endnote w:type="continuationSeparator" w:id="0">
    <w:p w14:paraId="427D8C04" w14:textId="77777777" w:rsidR="00BD093E" w:rsidRDefault="00BD093E" w:rsidP="005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F840" w14:textId="77777777" w:rsidR="00BD093E" w:rsidRDefault="00BD093E" w:rsidP="00590BA1">
      <w:r w:rsidRPr="00590BA1">
        <w:rPr>
          <w:color w:val="000000"/>
        </w:rPr>
        <w:separator/>
      </w:r>
    </w:p>
  </w:footnote>
  <w:footnote w:type="continuationSeparator" w:id="0">
    <w:p w14:paraId="28F1A8A4" w14:textId="77777777" w:rsidR="00BD093E" w:rsidRDefault="00BD093E" w:rsidP="0059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CE1"/>
    <w:multiLevelType w:val="hybridMultilevel"/>
    <w:tmpl w:val="C3368374"/>
    <w:lvl w:ilvl="0" w:tplc="5734F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73B54"/>
    <w:multiLevelType w:val="multilevel"/>
    <w:tmpl w:val="8FFAF642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9486B8B"/>
    <w:multiLevelType w:val="hybridMultilevel"/>
    <w:tmpl w:val="B080D2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64393"/>
    <w:multiLevelType w:val="hybridMultilevel"/>
    <w:tmpl w:val="9ABA420C"/>
    <w:lvl w:ilvl="0" w:tplc="5CDCD7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A1"/>
    <w:rsid w:val="00215902"/>
    <w:rsid w:val="00332097"/>
    <w:rsid w:val="003A4ECD"/>
    <w:rsid w:val="00424A2B"/>
    <w:rsid w:val="00452A11"/>
    <w:rsid w:val="00584D88"/>
    <w:rsid w:val="00590BA1"/>
    <w:rsid w:val="005B28F3"/>
    <w:rsid w:val="00610F13"/>
    <w:rsid w:val="00651BDB"/>
    <w:rsid w:val="00666A0E"/>
    <w:rsid w:val="006C7684"/>
    <w:rsid w:val="007064C2"/>
    <w:rsid w:val="007C1D7D"/>
    <w:rsid w:val="0087438E"/>
    <w:rsid w:val="008E4F9B"/>
    <w:rsid w:val="00921D2E"/>
    <w:rsid w:val="009A6977"/>
    <w:rsid w:val="009D23F4"/>
    <w:rsid w:val="009F54EB"/>
    <w:rsid w:val="00A367F4"/>
    <w:rsid w:val="00A70BAB"/>
    <w:rsid w:val="00B33895"/>
    <w:rsid w:val="00B76AC5"/>
    <w:rsid w:val="00BD093E"/>
    <w:rsid w:val="00BD6C9C"/>
    <w:rsid w:val="00C35DEC"/>
    <w:rsid w:val="00D43D12"/>
    <w:rsid w:val="00F04D83"/>
    <w:rsid w:val="00F4428C"/>
    <w:rsid w:val="00F8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5255"/>
  <w15:docId w15:val="{3FA59275-4CCE-4466-81BF-98A9A7D8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0BA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0BA1"/>
    <w:pPr>
      <w:suppressAutoHyphens/>
    </w:pPr>
  </w:style>
  <w:style w:type="paragraph" w:customStyle="1" w:styleId="Heading">
    <w:name w:val="Heading"/>
    <w:basedOn w:val="Standard"/>
    <w:next w:val="Textbody"/>
    <w:rsid w:val="00590B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90BA1"/>
    <w:pPr>
      <w:spacing w:after="140" w:line="288" w:lineRule="auto"/>
    </w:pPr>
  </w:style>
  <w:style w:type="paragraph" w:styleId="Lista">
    <w:name w:val="List"/>
    <w:basedOn w:val="Textbody"/>
    <w:rsid w:val="00590BA1"/>
  </w:style>
  <w:style w:type="paragraph" w:customStyle="1" w:styleId="Legenda1">
    <w:name w:val="Legenda1"/>
    <w:basedOn w:val="Standard"/>
    <w:rsid w:val="00590B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0BA1"/>
    <w:pPr>
      <w:suppressLineNumbers/>
    </w:pPr>
  </w:style>
  <w:style w:type="character" w:customStyle="1" w:styleId="NumberingSymbols">
    <w:name w:val="Numbering Symbols"/>
    <w:rsid w:val="00590BA1"/>
  </w:style>
  <w:style w:type="numbering" w:customStyle="1" w:styleId="Numbering1">
    <w:name w:val="Numbering 1"/>
    <w:basedOn w:val="Bezlisty"/>
    <w:rsid w:val="00590BA1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428C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428C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4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490D0F9A0464D99B9B80E26CA25F5" ma:contentTypeVersion="18" ma:contentTypeDescription="Utwórz nowy dokument." ma:contentTypeScope="" ma:versionID="29e7af6a66ff06391b4f1a626f879769">
  <xsd:schema xmlns:xsd="http://www.w3.org/2001/XMLSchema" xmlns:xs="http://www.w3.org/2001/XMLSchema" xmlns:p="http://schemas.microsoft.com/office/2006/metadata/properties" xmlns:ns2="ad0567bc-71f6-40e6-aea6-3ce2f1adaed9" xmlns:ns3="db2c25d0-54de-4652-9bac-814b56dd431a" targetNamespace="http://schemas.microsoft.com/office/2006/metadata/properties" ma:root="true" ma:fieldsID="e9ec78a7b16dd1db2b9806b54d289fa2" ns2:_="" ns3:_="">
    <xsd:import namespace="ad0567bc-71f6-40e6-aea6-3ce2f1adaed9"/>
    <xsd:import namespace="db2c25d0-54de-4652-9bac-814b56dd4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67bc-71f6-40e6-aea6-3ce2f1ad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25d0-54de-4652-9bac-814b56dd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0567bc-71f6-40e6-aea6-3ce2f1adae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AB2F1-3D83-4469-A907-AB9875DA5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02D3F-9ACB-4D70-B284-1D2A25ED5C97}"/>
</file>

<file path=customXml/itemProps3.xml><?xml version="1.0" encoding="utf-8"?>
<ds:datastoreItem xmlns:ds="http://schemas.openxmlformats.org/officeDocument/2006/customXml" ds:itemID="{33711E07-F03E-4A3E-93BF-04F7F4985B6A}"/>
</file>

<file path=customXml/itemProps4.xml><?xml version="1.0" encoding="utf-8"?>
<ds:datastoreItem xmlns:ds="http://schemas.openxmlformats.org/officeDocument/2006/customXml" ds:itemID="{0B1F115F-05B6-4DEE-9C3F-FF506AB37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Michalak</dc:creator>
  <cp:lastModifiedBy>Bartosz Biegała</cp:lastModifiedBy>
  <cp:revision>6</cp:revision>
  <cp:lastPrinted>2026-01-23T10:43:00Z</cp:lastPrinted>
  <dcterms:created xsi:type="dcterms:W3CDTF">2026-01-22T10:38:00Z</dcterms:created>
  <dcterms:modified xsi:type="dcterms:W3CDTF">2026-02-12T06:00:00Z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0x010100B3F490D0F9A0464D99B9B80E26CA25F5</vt:lpwstr>
  </property>
</Properties>
</file>