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661BC" w14:textId="1284168D" w:rsidR="00AB3727" w:rsidRPr="00A47A8F" w:rsidRDefault="00AB3727" w:rsidP="00173551">
      <w:pPr>
        <w:spacing w:after="240" w:line="240" w:lineRule="auto"/>
        <w:jc w:val="both"/>
        <w:textAlignment w:val="baseline"/>
        <w:rPr>
          <w:rFonts w:ascii="Noto Serif" w:eastAsia="Times New Roman" w:hAnsi="Noto Serif" w:cs="Noto Serif"/>
          <w:color w:val="000000"/>
          <w:sz w:val="36"/>
          <w:szCs w:val="36"/>
          <w:lang w:eastAsia="pl-PL"/>
        </w:rPr>
      </w:pPr>
      <w:bookmarkStart w:id="0" w:name="_GoBack"/>
      <w:bookmarkEnd w:id="0"/>
      <w:r w:rsidRPr="00A47A8F">
        <w:rPr>
          <w:rFonts w:ascii="Noto Serif" w:eastAsia="Times New Roman" w:hAnsi="Noto Serif" w:cs="Noto Serif"/>
          <w:color w:val="000000"/>
          <w:sz w:val="36"/>
          <w:szCs w:val="36"/>
          <w:lang w:eastAsia="pl-PL"/>
        </w:rPr>
        <w:t xml:space="preserve">Aktualizacja wyników VI tury naboru ciągłego - </w:t>
      </w:r>
      <w:r w:rsidR="00A47A8F" w:rsidRPr="00A47A8F">
        <w:rPr>
          <w:rFonts w:ascii="Noto Serif" w:eastAsia="Times New Roman" w:hAnsi="Noto Serif" w:cs="Noto Serif"/>
          <w:color w:val="000000"/>
          <w:sz w:val="36"/>
          <w:szCs w:val="36"/>
          <w:lang w:eastAsia="pl-PL"/>
        </w:rPr>
        <w:t>maj</w:t>
      </w:r>
      <w:r w:rsidRPr="00A47A8F">
        <w:rPr>
          <w:rFonts w:ascii="Noto Serif" w:eastAsia="Times New Roman" w:hAnsi="Noto Serif" w:cs="Noto Serif"/>
          <w:color w:val="000000"/>
          <w:sz w:val="36"/>
          <w:szCs w:val="36"/>
          <w:lang w:eastAsia="pl-PL"/>
        </w:rPr>
        <w:t xml:space="preserve"> 2025 r.</w:t>
      </w:r>
    </w:p>
    <w:p w14:paraId="185E9C44" w14:textId="14217DD4" w:rsidR="00397CF7" w:rsidRPr="00A47A8F" w:rsidRDefault="00AB3727" w:rsidP="00173551">
      <w:pPr>
        <w:spacing w:after="240" w:line="240" w:lineRule="auto"/>
        <w:jc w:val="both"/>
        <w:textAlignment w:val="baseline"/>
        <w:rPr>
          <w:rFonts w:ascii="Noto Serif" w:eastAsia="Times New Roman" w:hAnsi="Noto Serif" w:cs="Noto Serif"/>
          <w:color w:val="000000"/>
          <w:sz w:val="24"/>
          <w:lang w:eastAsia="pl-PL"/>
        </w:rPr>
      </w:pPr>
      <w:r w:rsidRPr="00A47A8F">
        <w:rPr>
          <w:rFonts w:ascii="Noto Serif" w:eastAsia="Times New Roman" w:hAnsi="Noto Serif" w:cs="Noto Serif"/>
          <w:color w:val="000000"/>
          <w:sz w:val="24"/>
          <w:lang w:eastAsia="pl-PL"/>
        </w:rPr>
        <w:t xml:space="preserve">Na podstawie pkt 5.2.7.b Programu rozwoju instytucji opieki nad dziećmi </w:t>
      </w:r>
      <w:r w:rsidR="00A47A8F" w:rsidRPr="00A47A8F">
        <w:rPr>
          <w:rFonts w:ascii="Noto Serif" w:eastAsia="Times New Roman" w:hAnsi="Noto Serif" w:cs="Noto Serif"/>
          <w:color w:val="000000"/>
          <w:sz w:val="24"/>
          <w:lang w:eastAsia="pl-PL"/>
        </w:rPr>
        <w:br/>
      </w:r>
      <w:r w:rsidRPr="00A47A8F">
        <w:rPr>
          <w:rFonts w:ascii="Noto Serif" w:eastAsia="Times New Roman" w:hAnsi="Noto Serif" w:cs="Noto Serif"/>
          <w:color w:val="000000"/>
          <w:sz w:val="24"/>
          <w:lang w:eastAsia="pl-PL"/>
        </w:rPr>
        <w:t>w wieku do lat 3 Aktywny Maluch 2022–2029, d</w:t>
      </w:r>
      <w:r w:rsidR="00397CF7" w:rsidRPr="00A47A8F">
        <w:rPr>
          <w:rFonts w:ascii="Noto Serif" w:eastAsia="Times New Roman" w:hAnsi="Noto Serif" w:cs="Noto Serif"/>
          <w:color w:val="000000"/>
          <w:sz w:val="24"/>
          <w:lang w:eastAsia="pl-PL"/>
        </w:rPr>
        <w:t xml:space="preserve">nia </w:t>
      </w:r>
      <w:r w:rsidR="00A47A8F" w:rsidRPr="00A47A8F">
        <w:rPr>
          <w:rFonts w:ascii="Noto Serif" w:eastAsia="Times New Roman" w:hAnsi="Noto Serif" w:cs="Noto Serif"/>
          <w:color w:val="000000"/>
          <w:sz w:val="24"/>
          <w:lang w:eastAsia="pl-PL"/>
        </w:rPr>
        <w:t>06.06</w:t>
      </w:r>
      <w:r w:rsidR="00397CF7" w:rsidRPr="00A47A8F">
        <w:rPr>
          <w:rFonts w:ascii="Noto Serif" w:eastAsia="Times New Roman" w:hAnsi="Noto Serif" w:cs="Noto Serif"/>
          <w:color w:val="000000"/>
          <w:sz w:val="24"/>
          <w:lang w:eastAsia="pl-PL"/>
        </w:rPr>
        <w:t xml:space="preserve">.2025 r. Minister Rodziny, Pracy i Polityki Społecznej </w:t>
      </w:r>
      <w:r w:rsidRPr="00A47A8F">
        <w:rPr>
          <w:rFonts w:ascii="Noto Serif" w:eastAsia="Times New Roman" w:hAnsi="Noto Serif" w:cs="Noto Serif"/>
          <w:color w:val="000000"/>
          <w:sz w:val="24"/>
          <w:lang w:eastAsia="pl-PL"/>
        </w:rPr>
        <w:t xml:space="preserve">dokonał aktualizacji wyników VI tury naboru ciągłego. </w:t>
      </w:r>
    </w:p>
    <w:p w14:paraId="062B1A3B" w14:textId="15443658" w:rsidR="00AB3727" w:rsidRPr="00A47A8F" w:rsidRDefault="00AB3727" w:rsidP="00173551">
      <w:pPr>
        <w:spacing w:after="240" w:line="240" w:lineRule="auto"/>
        <w:jc w:val="both"/>
        <w:textAlignment w:val="baseline"/>
        <w:rPr>
          <w:rFonts w:ascii="Noto Serif" w:eastAsia="Times New Roman" w:hAnsi="Noto Serif" w:cs="Noto Serif"/>
          <w:b/>
          <w:color w:val="000000"/>
          <w:sz w:val="24"/>
          <w:lang w:eastAsia="pl-PL"/>
        </w:rPr>
      </w:pPr>
      <w:r w:rsidRPr="00A47A8F">
        <w:rPr>
          <w:rFonts w:ascii="Noto Serif" w:eastAsia="Times New Roman" w:hAnsi="Noto Serif" w:cs="Noto Serif"/>
          <w:color w:val="000000"/>
          <w:sz w:val="24"/>
          <w:lang w:eastAsia="pl-PL"/>
        </w:rPr>
        <w:t xml:space="preserve">Zgodnie z powyższym zgodnie z pkt 8.1.1 Programu od dnia następnego rozpoczyna się bieg 10 dniowego okresu na złożenie oświadczeń o przyjęciu dotacji. Ostateczny termin na ich złożenie upływa dnia </w:t>
      </w:r>
      <w:r w:rsidR="00A47A8F" w:rsidRPr="00A47A8F">
        <w:rPr>
          <w:rFonts w:ascii="Noto Serif" w:eastAsia="Times New Roman" w:hAnsi="Noto Serif" w:cs="Noto Serif"/>
          <w:b/>
          <w:color w:val="000000"/>
          <w:sz w:val="24"/>
          <w:lang w:eastAsia="pl-PL"/>
        </w:rPr>
        <w:t>23.06</w:t>
      </w:r>
      <w:r w:rsidRPr="00A47A8F">
        <w:rPr>
          <w:rFonts w:ascii="Noto Serif" w:eastAsia="Times New Roman" w:hAnsi="Noto Serif" w:cs="Noto Serif"/>
          <w:b/>
          <w:color w:val="000000"/>
          <w:sz w:val="24"/>
          <w:lang w:eastAsia="pl-PL"/>
        </w:rPr>
        <w:t>.2025 r.</w:t>
      </w:r>
    </w:p>
    <w:p w14:paraId="76F2969F" w14:textId="2D4DD16F" w:rsidR="00397CF7" w:rsidRPr="00A47A8F" w:rsidRDefault="00AB3727" w:rsidP="00173551">
      <w:pPr>
        <w:spacing w:after="240" w:line="240" w:lineRule="auto"/>
        <w:jc w:val="both"/>
        <w:textAlignment w:val="baseline"/>
        <w:rPr>
          <w:rFonts w:ascii="Noto Serif" w:eastAsia="Times New Roman" w:hAnsi="Noto Serif" w:cs="Noto Serif"/>
          <w:color w:val="000000"/>
          <w:sz w:val="24"/>
          <w:lang w:eastAsia="pl-PL"/>
        </w:rPr>
      </w:pPr>
      <w:r w:rsidRPr="00A47A8F">
        <w:rPr>
          <w:rFonts w:ascii="Noto Serif" w:eastAsia="Times New Roman" w:hAnsi="Noto Serif" w:cs="Noto Serif"/>
          <w:b/>
          <w:color w:val="000000"/>
          <w:sz w:val="24"/>
          <w:lang w:eastAsia="pl-PL"/>
        </w:rPr>
        <w:t>Oświadczenia składają wyłącznie podmioty dla instytucji, które na opublikowanych wynikach mają przyznane dofinansowanie</w:t>
      </w:r>
      <w:r w:rsidR="000C05AE" w:rsidRPr="00A47A8F">
        <w:rPr>
          <w:rFonts w:ascii="Noto Serif" w:eastAsia="Times New Roman" w:hAnsi="Noto Serif" w:cs="Noto Serif"/>
          <w:color w:val="000000"/>
          <w:sz w:val="24"/>
          <w:lang w:eastAsia="pl-PL"/>
        </w:rPr>
        <w:t>:</w:t>
      </w:r>
    </w:p>
    <w:p w14:paraId="547F5C06" w14:textId="1C662D07" w:rsidR="00AB3727" w:rsidRPr="00A47A8F" w:rsidRDefault="00C114AB" w:rsidP="00AB3727">
      <w:pPr>
        <w:numPr>
          <w:ilvl w:val="0"/>
          <w:numId w:val="4"/>
        </w:numPr>
        <w:spacing w:beforeAutospacing="1" w:after="0" w:afterAutospacing="1" w:line="240" w:lineRule="auto"/>
        <w:rPr>
          <w:rFonts w:ascii="Noto Serif" w:hAnsi="Noto Serif" w:cs="Noto Serif"/>
          <w:sz w:val="24"/>
        </w:rPr>
      </w:pPr>
      <w:r>
        <w:rPr>
          <w:rFonts w:ascii="Noto Serif" w:hAnsi="Noto Serif" w:cs="Noto Serif"/>
        </w:rPr>
        <w:pict w14:anchorId="0EF08CA7">
          <v:shape id="Obraz 1" o:spid="_x0000_i1026" type="#_x0000_t75" alt="https://www.poznan.uw.gov.pl/modules/file/icons/x-office-spreadsheet.png" style="width:12pt;height:12pt;visibility:visible;mso-wrap-style:square">
            <v:imagedata r:id="rId5" o:title="x-office-spreadsheet"/>
          </v:shape>
        </w:pict>
      </w:r>
      <w:r w:rsidR="00AB3727" w:rsidRPr="00A47A8F">
        <w:rPr>
          <w:rFonts w:ascii="Noto Serif" w:hAnsi="Noto Serif" w:cs="Noto Serif"/>
        </w:rPr>
        <w:t xml:space="preserve"> </w:t>
      </w:r>
      <w:r w:rsidR="00AB3727" w:rsidRPr="00A47A8F">
        <w:rPr>
          <w:rFonts w:ascii="Noto Serif" w:hAnsi="Noto Serif" w:cs="Noto Serif"/>
          <w:sz w:val="24"/>
        </w:rPr>
        <w:t xml:space="preserve">Wyniki VI tury naboru ciągłego – podmioty inne niż </w:t>
      </w:r>
      <w:proofErr w:type="spellStart"/>
      <w:r w:rsidR="00AB3727" w:rsidRPr="00A47A8F">
        <w:rPr>
          <w:rFonts w:ascii="Noto Serif" w:hAnsi="Noto Serif" w:cs="Noto Serif"/>
          <w:sz w:val="24"/>
        </w:rPr>
        <w:t>jst</w:t>
      </w:r>
      <w:proofErr w:type="spellEnd"/>
      <w:r w:rsidR="00AB3727" w:rsidRPr="00A47A8F">
        <w:rPr>
          <w:rFonts w:ascii="Noto Serif" w:hAnsi="Noto Serif" w:cs="Noto Serif"/>
          <w:sz w:val="24"/>
        </w:rPr>
        <w:t xml:space="preserve"> – aktualizacja </w:t>
      </w:r>
      <w:r w:rsidR="00A47A8F" w:rsidRPr="00A47A8F">
        <w:rPr>
          <w:rFonts w:ascii="Noto Serif" w:hAnsi="Noto Serif" w:cs="Noto Serif"/>
          <w:sz w:val="24"/>
        </w:rPr>
        <w:t>maj</w:t>
      </w:r>
      <w:r w:rsidR="00AB3727" w:rsidRPr="00A47A8F">
        <w:rPr>
          <w:rFonts w:ascii="Noto Serif" w:hAnsi="Noto Serif" w:cs="Noto Serif"/>
          <w:sz w:val="24"/>
        </w:rPr>
        <w:t xml:space="preserve"> 2025 r. </w:t>
      </w:r>
    </w:p>
    <w:p w14:paraId="606D5302" w14:textId="795B064C" w:rsidR="00397CF7" w:rsidRPr="00A47A8F" w:rsidRDefault="00397CF7" w:rsidP="00397CF7">
      <w:pPr>
        <w:spacing w:beforeAutospacing="1" w:after="0" w:afterAutospacing="1" w:line="240" w:lineRule="auto"/>
        <w:rPr>
          <w:rFonts w:ascii="Noto Serif" w:hAnsi="Noto Serif" w:cs="Noto Serif"/>
          <w:sz w:val="24"/>
          <w:szCs w:val="24"/>
        </w:rPr>
      </w:pPr>
      <w:r w:rsidRPr="00A47A8F">
        <w:rPr>
          <w:rFonts w:ascii="Noto Serif" w:hAnsi="Noto Serif" w:cs="Noto Serif"/>
          <w:sz w:val="24"/>
          <w:szCs w:val="24"/>
        </w:rPr>
        <w:t xml:space="preserve">Więcej informacji można znaleźć bezpośrednio na stronie internetowej </w:t>
      </w:r>
      <w:proofErr w:type="spellStart"/>
      <w:r w:rsidR="00AB3727" w:rsidRPr="00A47A8F">
        <w:rPr>
          <w:rFonts w:ascii="Noto Serif" w:hAnsi="Noto Serif" w:cs="Noto Serif"/>
          <w:sz w:val="24"/>
          <w:szCs w:val="24"/>
        </w:rPr>
        <w:t>M</w:t>
      </w:r>
      <w:r w:rsidRPr="00A47A8F">
        <w:rPr>
          <w:rFonts w:ascii="Noto Serif" w:hAnsi="Noto Serif" w:cs="Noto Serif"/>
          <w:sz w:val="24"/>
          <w:szCs w:val="24"/>
        </w:rPr>
        <w:t>RPiPS</w:t>
      </w:r>
      <w:proofErr w:type="spellEnd"/>
      <w:r w:rsidRPr="00A47A8F">
        <w:rPr>
          <w:rFonts w:ascii="Noto Serif" w:hAnsi="Noto Serif" w:cs="Noto Serif"/>
          <w:sz w:val="24"/>
          <w:szCs w:val="24"/>
        </w:rPr>
        <w:t>:</w:t>
      </w:r>
    </w:p>
    <w:p w14:paraId="2DFBA2E6" w14:textId="543F6D68" w:rsidR="00397CF7" w:rsidRPr="00A47A8F" w:rsidRDefault="00C114AB" w:rsidP="00A47A8F">
      <w:pPr>
        <w:spacing w:beforeAutospacing="1" w:after="0" w:afterAutospacing="1" w:line="240" w:lineRule="auto"/>
        <w:rPr>
          <w:rFonts w:ascii="Noto Serif" w:hAnsi="Noto Serif" w:cs="Noto Serif"/>
        </w:rPr>
      </w:pPr>
      <w:hyperlink r:id="rId6" w:history="1">
        <w:r w:rsidR="00A47A8F" w:rsidRPr="00A47A8F">
          <w:rPr>
            <w:rStyle w:val="Hipercze"/>
            <w:rFonts w:ascii="Noto Serif" w:hAnsi="Noto Serif" w:cs="Noto Serif"/>
            <w:sz w:val="24"/>
            <w:szCs w:val="24"/>
          </w:rPr>
          <w:t>https://www.gov.pl/web/rodzina/ogloszenie-piatej-zmiany-programu-aktywny-maluch-2022-2029</w:t>
        </w:r>
      </w:hyperlink>
      <w:r w:rsidR="00A47A8F" w:rsidRPr="00A47A8F">
        <w:rPr>
          <w:rFonts w:ascii="Noto Serif" w:hAnsi="Noto Serif" w:cs="Noto Serif"/>
        </w:rPr>
        <w:t xml:space="preserve"> </w:t>
      </w:r>
    </w:p>
    <w:p w14:paraId="205519EE" w14:textId="7BD08F8E" w:rsidR="00A47A8F" w:rsidRPr="00A47A8F" w:rsidRDefault="00A47A8F" w:rsidP="00A47A8F">
      <w:pPr>
        <w:spacing w:beforeAutospacing="1" w:after="0" w:afterAutospacing="1" w:line="240" w:lineRule="auto"/>
        <w:rPr>
          <w:rFonts w:ascii="Noto Serif" w:hAnsi="Noto Serif" w:cs="Noto Serif"/>
          <w:sz w:val="24"/>
        </w:rPr>
      </w:pPr>
    </w:p>
    <w:p w14:paraId="47CF47A4" w14:textId="698E464B" w:rsidR="00A47A8F" w:rsidRPr="00A47A8F" w:rsidRDefault="00A47A8F" w:rsidP="00A47A8F">
      <w:pPr>
        <w:pStyle w:val="Nagwek2"/>
        <w:spacing w:before="0" w:beforeAutospacing="0" w:after="120" w:afterAutospacing="0" w:line="352" w:lineRule="atLeast"/>
        <w:jc w:val="both"/>
        <w:textAlignment w:val="baseline"/>
        <w:rPr>
          <w:rFonts w:ascii="Noto Serif" w:hAnsi="Noto Serif" w:cs="Noto Serif"/>
          <w:b w:val="0"/>
          <w:bCs w:val="0"/>
          <w:color w:val="000000"/>
        </w:rPr>
      </w:pPr>
      <w:r w:rsidRPr="00A47A8F">
        <w:rPr>
          <w:rFonts w:ascii="Noto Serif" w:hAnsi="Noto Serif" w:cs="Noto Serif"/>
          <w:b w:val="0"/>
          <w:bCs w:val="0"/>
          <w:color w:val="000000"/>
        </w:rPr>
        <w:t xml:space="preserve">Ogłoszenie </w:t>
      </w:r>
      <w:r>
        <w:rPr>
          <w:rFonts w:ascii="Noto Serif" w:hAnsi="Noto Serif" w:cs="Noto Serif"/>
          <w:b w:val="0"/>
          <w:bCs w:val="0"/>
          <w:color w:val="000000"/>
        </w:rPr>
        <w:t>piątej</w:t>
      </w:r>
      <w:r w:rsidRPr="00A47A8F">
        <w:rPr>
          <w:rFonts w:ascii="Noto Serif" w:hAnsi="Noto Serif" w:cs="Noto Serif"/>
          <w:b w:val="0"/>
          <w:bCs w:val="0"/>
          <w:color w:val="000000"/>
        </w:rPr>
        <w:t xml:space="preserve"> zmiany programu Aktywny Maluch 2022-2029 </w:t>
      </w:r>
    </w:p>
    <w:p w14:paraId="75FC4022" w14:textId="4AF54DE2" w:rsidR="00A47A8F" w:rsidRPr="00A47A8F" w:rsidRDefault="00A47A8F" w:rsidP="00A47A8F">
      <w:pPr>
        <w:pStyle w:val="NormalnyWeb"/>
        <w:spacing w:before="0" w:beforeAutospacing="0" w:after="240" w:afterAutospacing="0"/>
        <w:jc w:val="both"/>
        <w:textAlignment w:val="baseline"/>
        <w:rPr>
          <w:rFonts w:ascii="Noto Serif" w:hAnsi="Noto Serif" w:cs="Noto Serif"/>
          <w:color w:val="000000"/>
        </w:rPr>
      </w:pPr>
      <w:r w:rsidRPr="00A47A8F">
        <w:rPr>
          <w:rFonts w:ascii="Noto Serif" w:hAnsi="Noto Serif" w:cs="Noto Serif"/>
          <w:color w:val="000000"/>
        </w:rPr>
        <w:t xml:space="preserve">Dnia </w:t>
      </w:r>
      <w:r>
        <w:rPr>
          <w:rFonts w:ascii="Noto Serif" w:hAnsi="Noto Serif" w:cs="Noto Serif"/>
          <w:color w:val="000000"/>
        </w:rPr>
        <w:t>21.05</w:t>
      </w:r>
      <w:r w:rsidRPr="00A47A8F">
        <w:rPr>
          <w:rFonts w:ascii="Noto Serif" w:hAnsi="Noto Serif" w:cs="Noto Serif"/>
          <w:color w:val="000000"/>
        </w:rPr>
        <w:t>.2025 r. Minister Rodziny, Pracy i Polityki Społecznej poinformował, że działając na podstawie art. 62 ustawy z dnia 4 lutego 2011 r. o opiece nad dziećmi w wieku do lat 3, a także zgodnie z punktami 11.3. Programu rozwoju instytucji opieki nad dziećmi w wieku do lat 3 Aktywny Maluch 2022–2029, zwanego dalej „Programem” ogłosił zmianę przedmiotowego Programu. </w:t>
      </w:r>
    </w:p>
    <w:p w14:paraId="69354538" w14:textId="77777777" w:rsidR="00A47A8F" w:rsidRPr="00A47A8F" w:rsidRDefault="00A47A8F" w:rsidP="00A47A8F">
      <w:pPr>
        <w:pStyle w:val="NormalnyWeb"/>
        <w:spacing w:before="0" w:beforeAutospacing="0" w:after="240" w:afterAutospacing="0"/>
        <w:textAlignment w:val="baseline"/>
        <w:rPr>
          <w:rFonts w:ascii="Noto Serif" w:hAnsi="Noto Serif" w:cs="Noto Serif"/>
          <w:color w:val="000000"/>
        </w:rPr>
      </w:pPr>
      <w:r w:rsidRPr="00A47A8F">
        <w:rPr>
          <w:rFonts w:ascii="Noto Serif" w:hAnsi="Noto Serif" w:cs="Noto Serif"/>
          <w:color w:val="000000"/>
        </w:rPr>
        <w:t>Program otrzymuje tekst jednolity obowiązujący od dnia ogłoszenia: </w:t>
      </w:r>
    </w:p>
    <w:p w14:paraId="3BAD72B3" w14:textId="6BDD54AC" w:rsidR="00A47A8F" w:rsidRPr="00A47A8F" w:rsidRDefault="00A47A8F" w:rsidP="00A47A8F">
      <w:pPr>
        <w:pStyle w:val="NormalnyWeb"/>
        <w:spacing w:before="0" w:beforeAutospacing="0" w:after="0" w:afterAutospacing="0"/>
        <w:textAlignment w:val="baseline"/>
        <w:rPr>
          <w:rFonts w:ascii="Noto Serif" w:hAnsi="Noto Serif" w:cs="Noto Serif"/>
          <w:color w:val="000000"/>
        </w:rPr>
      </w:pPr>
      <w:r w:rsidRPr="00A47A8F">
        <w:rPr>
          <w:rFonts w:ascii="Noto Serif" w:hAnsi="Noto Serif" w:cs="Noto Serif"/>
          <w:color w:val="000000"/>
        </w:rPr>
        <w:t> </w:t>
      </w:r>
      <w:r w:rsidRPr="00A47A8F">
        <w:rPr>
          <w:rFonts w:ascii="Noto Serif" w:hAnsi="Noto Serif" w:cs="Noto Serif"/>
          <w:noProof/>
          <w:color w:val="000000"/>
          <w:bdr w:val="none" w:sz="0" w:space="0" w:color="auto" w:frame="1"/>
        </w:rPr>
        <w:drawing>
          <wp:inline distT="0" distB="0" distL="0" distR="0" wp14:anchorId="45C59418" wp14:editId="3EDCA1F9">
            <wp:extent cx="152400" cy="152400"/>
            <wp:effectExtent l="0" t="0" r="0" b="0"/>
            <wp:docPr id="1" name="Obraz 1" descr="https://www.poznan.uw.gov.pl/modules/file/icons/application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oznan.uw.gov.pl/modules/file/icons/application-pd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A8F">
        <w:rPr>
          <w:rStyle w:val="file"/>
          <w:rFonts w:ascii="Noto Serif" w:hAnsi="Noto Serif" w:cs="Noto Serif"/>
          <w:color w:val="000000"/>
          <w:bdr w:val="none" w:sz="0" w:space="0" w:color="auto" w:frame="1"/>
        </w:rPr>
        <w:t> </w:t>
      </w:r>
      <w:hyperlink r:id="rId8" w:tooltip="Aktywny Maluch 2022/2029 po zmianach 16.04.2025" w:history="1">
        <w:r w:rsidRPr="00A47A8F">
          <w:rPr>
            <w:rStyle w:val="Hipercze"/>
            <w:rFonts w:ascii="Noto Serif" w:hAnsi="Noto Serif" w:cs="Noto Serif"/>
            <w:color w:val="1A5C96"/>
            <w:bdr w:val="none" w:sz="0" w:space="0" w:color="auto" w:frame="1"/>
          </w:rPr>
          <w:t>Aktywny Maluch 2022</w:t>
        </w:r>
        <w:r w:rsidR="00C52346">
          <w:rPr>
            <w:rStyle w:val="Hipercze"/>
            <w:rFonts w:ascii="Noto Serif" w:hAnsi="Noto Serif" w:cs="Noto Serif"/>
            <w:color w:val="1A5C96"/>
            <w:bdr w:val="none" w:sz="0" w:space="0" w:color="auto" w:frame="1"/>
          </w:rPr>
          <w:t>-</w:t>
        </w:r>
        <w:r w:rsidRPr="00A47A8F">
          <w:rPr>
            <w:rStyle w:val="Hipercze"/>
            <w:rFonts w:ascii="Noto Serif" w:hAnsi="Noto Serif" w:cs="Noto Serif"/>
            <w:color w:val="1A5C96"/>
            <w:bdr w:val="none" w:sz="0" w:space="0" w:color="auto" w:frame="1"/>
          </w:rPr>
          <w:t xml:space="preserve">2029 po zmianach </w:t>
        </w:r>
        <w:r>
          <w:rPr>
            <w:rStyle w:val="Hipercze"/>
            <w:rFonts w:ascii="Noto Serif" w:hAnsi="Noto Serif" w:cs="Noto Serif"/>
            <w:color w:val="1A5C96"/>
            <w:bdr w:val="none" w:sz="0" w:space="0" w:color="auto" w:frame="1"/>
          </w:rPr>
          <w:t>21.05</w:t>
        </w:r>
        <w:r w:rsidRPr="00A47A8F">
          <w:rPr>
            <w:rStyle w:val="Hipercze"/>
            <w:rFonts w:ascii="Noto Serif" w:hAnsi="Noto Serif" w:cs="Noto Serif"/>
            <w:color w:val="1A5C96"/>
            <w:bdr w:val="none" w:sz="0" w:space="0" w:color="auto" w:frame="1"/>
          </w:rPr>
          <w:t>.2025</w:t>
        </w:r>
      </w:hyperlink>
      <w:r w:rsidRPr="00A47A8F">
        <w:rPr>
          <w:rStyle w:val="file"/>
          <w:rFonts w:ascii="Noto Serif" w:hAnsi="Noto Serif" w:cs="Noto Serif"/>
          <w:color w:val="000000"/>
          <w:bdr w:val="none" w:sz="0" w:space="0" w:color="auto" w:frame="1"/>
        </w:rPr>
        <w:t> </w:t>
      </w:r>
    </w:p>
    <w:p w14:paraId="0B204176" w14:textId="77777777" w:rsidR="00A47A8F" w:rsidRPr="00A47A8F" w:rsidRDefault="00A47A8F" w:rsidP="00A47A8F">
      <w:pPr>
        <w:spacing w:beforeAutospacing="1" w:after="0" w:afterAutospacing="1" w:line="240" w:lineRule="auto"/>
        <w:rPr>
          <w:rFonts w:ascii="Noto Serif" w:hAnsi="Noto Serif" w:cs="Noto Serif"/>
          <w:sz w:val="24"/>
        </w:rPr>
      </w:pPr>
    </w:p>
    <w:sectPr w:rsidR="00A47A8F" w:rsidRPr="00A47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erif">
    <w:panose1 w:val="02020502060505020204"/>
    <w:charset w:val="EE"/>
    <w:family w:val="roman"/>
    <w:pitch w:val="variable"/>
    <w:sig w:usb0="E00002FF" w:usb1="4000201F" w:usb2="08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https://www.poznan.uw.gov.pl/modules/file/icons/x-office-spreadsheet.png" style="width:12pt;height:12pt;visibility:visible;mso-wrap-style:square" o:bullet="t">
        <v:imagedata r:id="rId1" o:title="x-office-spreadsheet"/>
      </v:shape>
    </w:pict>
  </w:numPicBullet>
  <w:abstractNum w:abstractNumId="0" w15:restartNumberingAfterBreak="0">
    <w:nsid w:val="2C545594"/>
    <w:multiLevelType w:val="multilevel"/>
    <w:tmpl w:val="C46E55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F6C9A"/>
    <w:multiLevelType w:val="hybridMultilevel"/>
    <w:tmpl w:val="2C201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969AE"/>
    <w:multiLevelType w:val="multilevel"/>
    <w:tmpl w:val="1B7250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5D6257"/>
    <w:multiLevelType w:val="multilevel"/>
    <w:tmpl w:val="E1FADA1C"/>
    <w:lvl w:ilvl="0">
      <w:start w:val="1"/>
      <w:numFmt w:val="decimal"/>
      <w:pStyle w:val="Ustpumow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9C45991"/>
    <w:multiLevelType w:val="multilevel"/>
    <w:tmpl w:val="ED94C44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B1"/>
    <w:rsid w:val="000850B1"/>
    <w:rsid w:val="000B7D69"/>
    <w:rsid w:val="000C05AE"/>
    <w:rsid w:val="000D60C0"/>
    <w:rsid w:val="00173551"/>
    <w:rsid w:val="001F1473"/>
    <w:rsid w:val="00385EC3"/>
    <w:rsid w:val="00397CF7"/>
    <w:rsid w:val="003B5220"/>
    <w:rsid w:val="006968F5"/>
    <w:rsid w:val="00A47A8F"/>
    <w:rsid w:val="00A6537C"/>
    <w:rsid w:val="00AB3727"/>
    <w:rsid w:val="00B76122"/>
    <w:rsid w:val="00C114AB"/>
    <w:rsid w:val="00C52346"/>
    <w:rsid w:val="00CC3FDB"/>
    <w:rsid w:val="00D215D1"/>
    <w:rsid w:val="00D41FCC"/>
    <w:rsid w:val="00F2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FDF2"/>
  <w15:chartTrackingRefBased/>
  <w15:docId w15:val="{F0196F26-00AA-4B6F-AF79-1EA53C88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3B5220"/>
    <w:pPr>
      <w:keepNext/>
      <w:spacing w:before="480" w:after="240" w:line="360" w:lineRule="auto"/>
      <w:contextualSpacing/>
      <w:jc w:val="center"/>
      <w:outlineLvl w:val="0"/>
    </w:pPr>
    <w:rPr>
      <w:rFonts w:ascii="Times New Roman" w:hAnsi="Times New Roman"/>
      <w:b/>
      <w:bCs/>
      <w:kern w:val="32"/>
      <w:sz w:val="24"/>
      <w:szCs w:val="32"/>
    </w:rPr>
  </w:style>
  <w:style w:type="paragraph" w:styleId="Nagwek2">
    <w:name w:val="heading 2"/>
    <w:basedOn w:val="Normalny"/>
    <w:link w:val="Nagwek2Znak"/>
    <w:uiPriority w:val="9"/>
    <w:qFormat/>
    <w:rsid w:val="001735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next w:val="Normalny"/>
    <w:uiPriority w:val="34"/>
    <w:qFormat/>
    <w:rsid w:val="00D215D1"/>
    <w:pPr>
      <w:widowControl w:val="0"/>
      <w:tabs>
        <w:tab w:val="left" w:pos="425"/>
      </w:tabs>
      <w:spacing w:before="100" w:beforeAutospacing="1" w:after="120" w:line="276" w:lineRule="auto"/>
      <w:ind w:left="794" w:hanging="357"/>
      <w:contextualSpacing/>
    </w:pPr>
    <w:rPr>
      <w:rFonts w:ascii="Times New Roman" w:eastAsia="Times New Roman" w:hAnsi="Times New Roman" w:cs="Calibri"/>
      <w:sz w:val="24"/>
      <w:szCs w:val="24"/>
      <w:lang w:eastAsia="pl-PL"/>
    </w:rPr>
  </w:style>
  <w:style w:type="paragraph" w:customStyle="1" w:styleId="Ustpumowy">
    <w:name w:val="Ustęp umowy"/>
    <w:basedOn w:val="Akapitzlist"/>
    <w:link w:val="UstpumowyZnak"/>
    <w:qFormat/>
    <w:rsid w:val="000D60C0"/>
    <w:pPr>
      <w:widowControl/>
      <w:numPr>
        <w:numId w:val="2"/>
      </w:numPr>
      <w:tabs>
        <w:tab w:val="clear" w:pos="425"/>
      </w:tabs>
      <w:ind w:left="924"/>
      <w:jc w:val="both"/>
    </w:pPr>
    <w:rPr>
      <w:rFonts w:eastAsia="Arial" w:cs="Arial"/>
      <w:color w:val="000000"/>
      <w:szCs w:val="22"/>
      <w:lang w:eastAsia="en-US"/>
    </w:rPr>
  </w:style>
  <w:style w:type="character" w:customStyle="1" w:styleId="UstpumowyZnak">
    <w:name w:val="Ustęp umowy Znak"/>
    <w:link w:val="Ustpumowy"/>
    <w:locked/>
    <w:rsid w:val="000D60C0"/>
    <w:rPr>
      <w:rFonts w:ascii="Times New Roman" w:eastAsia="Arial" w:hAnsi="Times New Roman" w:cs="Arial"/>
      <w:color w:val="000000"/>
      <w:sz w:val="24"/>
    </w:rPr>
  </w:style>
  <w:style w:type="character" w:customStyle="1" w:styleId="Nagwek1Znak">
    <w:name w:val="Nagłówek 1 Znak"/>
    <w:link w:val="Nagwek1"/>
    <w:rsid w:val="003B5220"/>
    <w:rPr>
      <w:rFonts w:ascii="Times New Roman" w:hAnsi="Times New Roman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7355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3551"/>
    <w:rPr>
      <w:b/>
      <w:bCs/>
    </w:rPr>
  </w:style>
  <w:style w:type="character" w:customStyle="1" w:styleId="file">
    <w:name w:val="file"/>
    <w:basedOn w:val="Domylnaczcionkaakapitu"/>
    <w:rsid w:val="00173551"/>
  </w:style>
  <w:style w:type="character" w:styleId="Hipercze">
    <w:name w:val="Hyperlink"/>
    <w:basedOn w:val="Domylnaczcionkaakapitu"/>
    <w:uiPriority w:val="99"/>
    <w:unhideWhenUsed/>
    <w:rsid w:val="00173551"/>
    <w:rPr>
      <w:color w:val="0000FF"/>
      <w:u w:val="single"/>
    </w:rPr>
  </w:style>
  <w:style w:type="character" w:customStyle="1" w:styleId="closing-bracket">
    <w:name w:val="closing-bracket"/>
    <w:basedOn w:val="Domylnaczcionkaakapitu"/>
    <w:rsid w:val="00173551"/>
  </w:style>
  <w:style w:type="character" w:styleId="Nierozpoznanawzmianka">
    <w:name w:val="Unresolved Mention"/>
    <w:basedOn w:val="Domylnaczcionkaakapitu"/>
    <w:uiPriority w:val="99"/>
    <w:semiHidden/>
    <w:unhideWhenUsed/>
    <w:rsid w:val="00397CF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3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7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7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7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znan.uw.gov.pl/system/files/zalaczniki/aktywny_maluch_2022-2029_po_zmianach_16.04.2025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rodzina/ogloszenie-piatej-zmiany-programu-aktywny-maluch-2022-202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Klupa</dc:creator>
  <cp:keywords/>
  <dc:description/>
  <cp:lastModifiedBy>Aleksandra Klupa</cp:lastModifiedBy>
  <cp:revision>2</cp:revision>
  <cp:lastPrinted>2025-06-09T12:11:00Z</cp:lastPrinted>
  <dcterms:created xsi:type="dcterms:W3CDTF">2025-06-09T12:17:00Z</dcterms:created>
  <dcterms:modified xsi:type="dcterms:W3CDTF">2025-06-09T12:17:00Z</dcterms:modified>
</cp:coreProperties>
</file>