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E2" w:rsidRPr="000B7B4C" w:rsidRDefault="001B76E2" w:rsidP="00197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7EA8" w:rsidRPr="000B7B4C" w:rsidRDefault="00564E50" w:rsidP="00197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7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KARTA OCENY OFERTY</w:t>
      </w:r>
    </w:p>
    <w:p w:rsidR="00197EA8" w:rsidRPr="000B7B4C" w:rsidRDefault="00197EA8" w:rsidP="00197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B7B4C">
        <w:rPr>
          <w:rFonts w:ascii="Times New Roman" w:hAnsi="Times New Roman" w:cs="Times New Roman"/>
          <w:color w:val="000000"/>
          <w:sz w:val="20"/>
          <w:szCs w:val="20"/>
        </w:rPr>
        <w:t>w otwartym konkursie ofert na realizację zadania publicznego</w:t>
      </w:r>
      <w:r w:rsidR="006C75AD"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 z zakresu pomocy społecznej</w:t>
      </w:r>
    </w:p>
    <w:p w:rsidR="00197EA8" w:rsidRPr="000B7B4C" w:rsidRDefault="00197EA8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97EA8" w:rsidRPr="000B7B4C" w:rsidRDefault="00197EA8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97EA8" w:rsidRPr="000B7B4C" w:rsidRDefault="00197EA8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Numer oferty: …………………………………….. </w:t>
      </w:r>
    </w:p>
    <w:p w:rsidR="00197EA8" w:rsidRPr="000B7B4C" w:rsidRDefault="00197EA8" w:rsidP="00B12F0A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Oferent (nazwa </w:t>
      </w:r>
      <w:r w:rsidR="0010337C"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i adres </w:t>
      </w:r>
      <w:r w:rsidRPr="000B7B4C">
        <w:rPr>
          <w:rFonts w:ascii="Times New Roman" w:hAnsi="Times New Roman" w:cs="Times New Roman"/>
          <w:color w:val="000000"/>
          <w:sz w:val="20"/>
          <w:szCs w:val="20"/>
        </w:rPr>
        <w:t>organizacji pozarządowej lub innego podmiotu</w:t>
      </w:r>
      <w:r w:rsidR="0010337C"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 uprawnionego</w:t>
      </w:r>
      <w:r w:rsidRPr="000B7B4C">
        <w:rPr>
          <w:rFonts w:ascii="Times New Roman" w:hAnsi="Times New Roman" w:cs="Times New Roman"/>
          <w:color w:val="000000"/>
          <w:sz w:val="20"/>
          <w:szCs w:val="20"/>
        </w:rPr>
        <w:t>): …….........................................................................................................................................................</w:t>
      </w:r>
      <w:r w:rsidR="00B12F0A" w:rsidRPr="000B7B4C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0337C" w:rsidRPr="000B7B4C" w:rsidRDefault="00197EA8" w:rsidP="00B12F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Tytuł zadania: </w:t>
      </w:r>
    </w:p>
    <w:p w:rsidR="00197EA8" w:rsidRPr="000B7B4C" w:rsidRDefault="00197EA8" w:rsidP="00B12F0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7B4C">
        <w:rPr>
          <w:rFonts w:ascii="Times New Roman" w:hAnsi="Times New Roman" w:cs="Times New Roman"/>
          <w:color w:val="000000"/>
          <w:sz w:val="20"/>
          <w:szCs w:val="20"/>
        </w:rPr>
        <w:t>……..................................................................................................................................</w:t>
      </w:r>
      <w:r w:rsidR="00B12F0A" w:rsidRPr="000B7B4C">
        <w:rPr>
          <w:rFonts w:ascii="Times New Roman" w:hAnsi="Times New Roman" w:cs="Times New Roman"/>
          <w:color w:val="000000"/>
          <w:sz w:val="20"/>
          <w:szCs w:val="20"/>
        </w:rPr>
        <w:t>...................</w:t>
      </w:r>
    </w:p>
    <w:p w:rsidR="0010337C" w:rsidRPr="000B7B4C" w:rsidRDefault="0010337C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2F0A" w:rsidRPr="000B7B4C" w:rsidRDefault="00197EA8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Wnioskowana kwota dotacji: </w:t>
      </w:r>
    </w:p>
    <w:p w:rsidR="00B12F0A" w:rsidRPr="000B7B4C" w:rsidRDefault="00B12F0A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97EA8" w:rsidRPr="000B7B4C" w:rsidRDefault="00197EA8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7B4C">
        <w:rPr>
          <w:rFonts w:ascii="Times New Roman" w:hAnsi="Times New Roman" w:cs="Times New Roman"/>
          <w:color w:val="000000"/>
          <w:sz w:val="20"/>
          <w:szCs w:val="20"/>
        </w:rPr>
        <w:t xml:space="preserve">……............................................................................................................ </w:t>
      </w:r>
    </w:p>
    <w:p w:rsidR="00197EA8" w:rsidRPr="000B7B4C" w:rsidRDefault="00197EA8" w:rsidP="00197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75AD" w:rsidRPr="000B7B4C" w:rsidRDefault="006C75AD" w:rsidP="001B76E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0B7B4C">
        <w:rPr>
          <w:rFonts w:ascii="Times New Roman" w:hAnsi="Times New Roman" w:cs="Times New Roman"/>
          <w:b/>
          <w:bCs/>
          <w:sz w:val="28"/>
          <w:szCs w:val="28"/>
        </w:rPr>
        <w:t>I. KARTA OCENY FORMALNEJ</w:t>
      </w:r>
    </w:p>
    <w:tbl>
      <w:tblPr>
        <w:tblStyle w:val="Tabela-Siatka"/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44"/>
        <w:gridCol w:w="5387"/>
        <w:gridCol w:w="567"/>
        <w:gridCol w:w="567"/>
        <w:gridCol w:w="1842"/>
      </w:tblGrid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88754C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538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842" w:type="dxa"/>
          </w:tcPr>
          <w:p w:rsidR="00197EA8" w:rsidRPr="000B7B4C" w:rsidRDefault="00197EA8" w:rsidP="00B12F0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</w:tr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87" w:type="dxa"/>
          </w:tcPr>
          <w:p w:rsidR="00197EA8" w:rsidRPr="000B7B4C" w:rsidRDefault="0088754C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Oferta złożona przez uprawniony podmiot, zgodnie z art. 11 ust. 3 ustawy z dnia 24 kwietnia 2003 r. o działalności pożytku publicznego i o wolontariacie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519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87" w:type="dxa"/>
          </w:tcPr>
          <w:p w:rsidR="00197EA8" w:rsidRPr="000B7B4C" w:rsidRDefault="0088754C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 wpłynęła w w</w:t>
            </w:r>
            <w:r w:rsidR="0010337C" w:rsidRPr="000B7B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ymaganym terminie, określonym w </w:t>
            </w:r>
            <w:r w:rsidRPr="000B7B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ogłoszeniu konkursowym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87" w:type="dxa"/>
          </w:tcPr>
          <w:p w:rsidR="00197EA8" w:rsidRPr="000B7B4C" w:rsidRDefault="0088754C" w:rsidP="00197E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Oferta złożona na odpowiednim druku, zgodnie z wzorem oferty określonej w Rozporządzeniu </w:t>
            </w:r>
            <w:r w:rsidR="00B12F0A" w:rsidRPr="000B7B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Ministra Rodziny, Pracy i Polityki Społecznej z dnia 17 sierpnia 2016 r. w sprawie wzorów ofert i ramowego wzorów umów dotyczących realizacji zadań publicznych oraz wzorów sprawozdań z wykonania tych zadań (Dz. U. poz. 1300)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197EA8" w:rsidRPr="000B7B4C" w:rsidRDefault="00B12F0A" w:rsidP="00B12F0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Oferent prawidłowo i kompletnie wypełnił formularz oferty, zgodnie z zasadami określonymi w części IV</w:t>
            </w:r>
            <w:r w:rsidR="005D7015"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ogłoszenia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88754C" w:rsidRPr="000B7B4C" w:rsidRDefault="0088754C" w:rsidP="008875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Oferta zawiera wymagane załączniki:</w:t>
            </w:r>
          </w:p>
          <w:p w:rsidR="0088754C" w:rsidRPr="000B7B4C" w:rsidRDefault="0088754C" w:rsidP="008875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- kopia aktualnego odpisu z KRS lub innego właś</w:t>
            </w:r>
            <w:r w:rsidR="005D7015" w:rsidRPr="000B7B4C">
              <w:rPr>
                <w:rFonts w:ascii="Times New Roman" w:hAnsi="Times New Roman" w:cs="Times New Roman"/>
                <w:sz w:val="22"/>
                <w:szCs w:val="22"/>
              </w:rPr>
              <w:t>ciwego rejestru (jeśli dotyczy),</w:t>
            </w:r>
          </w:p>
          <w:p w:rsidR="0088754C" w:rsidRPr="000B7B4C" w:rsidRDefault="0088754C" w:rsidP="008875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- w przypadku wyboru innego sposobu reprezentacji podmiotów składających ofertę niż wynikający z</w:t>
            </w:r>
          </w:p>
          <w:p w:rsidR="0088754C" w:rsidRPr="000B7B4C" w:rsidRDefault="0088754C" w:rsidP="008875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Krajowego Rejestru Sądowego lub innego właściwego rejestru – dokument potwierdzający upoważnienie </w:t>
            </w:r>
            <w:r w:rsidR="005D7015" w:rsidRPr="000B7B4C">
              <w:rPr>
                <w:rFonts w:ascii="Times New Roman" w:hAnsi="Times New Roman" w:cs="Times New Roman"/>
                <w:sz w:val="22"/>
                <w:szCs w:val="22"/>
              </w:rPr>
              <w:t>do działania w imieniu oferenta,</w:t>
            </w:r>
          </w:p>
          <w:p w:rsidR="00197EA8" w:rsidRPr="000B7B4C" w:rsidRDefault="0088754C" w:rsidP="008875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- statut lub równoważny dokument (uchwała właściwego organu) określający zakres prowadzonej dzi</w:t>
            </w:r>
            <w:r w:rsidR="00E705DA" w:rsidRPr="000B7B4C">
              <w:rPr>
                <w:rFonts w:ascii="Times New Roman" w:hAnsi="Times New Roman" w:cs="Times New Roman"/>
                <w:sz w:val="22"/>
                <w:szCs w:val="22"/>
              </w:rPr>
              <w:t>ałalności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 w sferze pomocy społecznej</w:t>
            </w:r>
            <w:r w:rsidR="005D7015" w:rsidRPr="000B7B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197EA8" w:rsidRPr="000B7B4C" w:rsidRDefault="0088754C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Kopie dokumentów są potwierdzone za zgodność z oryginałem przez osobę upoważnioną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519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197EA8" w:rsidRPr="000B7B4C" w:rsidRDefault="00B12F0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Statut podmiotu uprawnionego zawiera zapis o działalności w zakresie pomocy społecznej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197EA8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Oferent zachował określony w ogłoszeniu procentowy udział dotacji w stosunku do całkowitych kosztów zadania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54C" w:rsidRPr="000B7B4C" w:rsidTr="00E705DA">
        <w:trPr>
          <w:trHeight w:val="493"/>
        </w:trPr>
        <w:tc>
          <w:tcPr>
            <w:tcW w:w="644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197EA8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Oferent zachował określony w ogłoszeniu procentowy udział kosztów pośrednich w stosunku do wnioskowanej kwoty dotacji</w:t>
            </w: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197EA8" w:rsidRPr="000B7B4C" w:rsidRDefault="00197EA8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5DA" w:rsidRPr="000B7B4C" w:rsidTr="00E705DA">
        <w:trPr>
          <w:trHeight w:val="493"/>
        </w:trPr>
        <w:tc>
          <w:tcPr>
            <w:tcW w:w="644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5387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Realizacja zadań na terenie województwa wielkopolskiego</w:t>
            </w:r>
          </w:p>
        </w:tc>
        <w:tc>
          <w:tcPr>
            <w:tcW w:w="567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05DA" w:rsidRPr="000B7B4C" w:rsidTr="00E705DA">
        <w:trPr>
          <w:trHeight w:val="493"/>
        </w:trPr>
        <w:tc>
          <w:tcPr>
            <w:tcW w:w="644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387" w:type="dxa"/>
          </w:tcPr>
          <w:p w:rsidR="00E705DA" w:rsidRPr="000B7B4C" w:rsidRDefault="00710374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Rzetelność, terminowość i sposób rozliczania dotacji</w:t>
            </w:r>
            <w:r w:rsidR="009A299F" w:rsidRPr="000B7B4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10374" w:rsidRPr="000B7B4C" w:rsidRDefault="0010337C" w:rsidP="00B12F0A">
            <w:pPr>
              <w:pStyle w:val="Default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zaakceptowanie</w:t>
            </w:r>
            <w:r w:rsidR="00710374"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złożonego </w:t>
            </w:r>
            <w:r w:rsidR="00B12F0A"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sprawozdania 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(sprawozdań) </w:t>
            </w:r>
            <w:r w:rsidR="00710374"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pod wzgl. </w:t>
            </w:r>
            <w:r w:rsidR="004523B7" w:rsidRPr="000B7B4C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710374"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erytorycznym </w:t>
            </w:r>
            <w:r w:rsidR="004523B7" w:rsidRPr="000B7B4C">
              <w:rPr>
                <w:rFonts w:ascii="Times New Roman" w:hAnsi="Times New Roman" w:cs="Times New Roman"/>
                <w:sz w:val="22"/>
                <w:szCs w:val="22"/>
              </w:rPr>
              <w:t>i finansowym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 przez Wojewodę </w:t>
            </w:r>
            <w:r w:rsidR="00DF6416" w:rsidRPr="000B7B4C">
              <w:rPr>
                <w:rFonts w:ascii="Times New Roman" w:hAnsi="Times New Roman" w:cs="Times New Roman"/>
                <w:sz w:val="22"/>
                <w:szCs w:val="22"/>
              </w:rPr>
              <w:t>Wielkopolskiego w latach 2015 i 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2016 – </w:t>
            </w:r>
            <w:r w:rsidRPr="000B7B4C">
              <w:rPr>
                <w:rFonts w:ascii="Times New Roman" w:hAnsi="Times New Roman" w:cs="Times New Roman"/>
                <w:i/>
                <w:sz w:val="22"/>
                <w:szCs w:val="22"/>
              </w:rPr>
              <w:t>jeśli dotyczy</w:t>
            </w:r>
            <w:r w:rsidR="000B7B4C" w:rsidRPr="000B7B4C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</w:p>
          <w:p w:rsidR="004523B7" w:rsidRPr="000B7B4C" w:rsidRDefault="00B12F0A" w:rsidP="0010337C">
            <w:pPr>
              <w:pStyle w:val="Default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4523B7" w:rsidRPr="000B7B4C">
              <w:rPr>
                <w:rFonts w:ascii="Times New Roman" w:hAnsi="Times New Roman" w:cs="Times New Roman"/>
                <w:sz w:val="22"/>
                <w:szCs w:val="22"/>
              </w:rPr>
              <w:t>yk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orzystanie dotacji niezgodnie z </w:t>
            </w:r>
            <w:r w:rsidR="004523B7" w:rsidRPr="000B7B4C">
              <w:rPr>
                <w:rFonts w:ascii="Times New Roman" w:hAnsi="Times New Roman" w:cs="Times New Roman"/>
                <w:sz w:val="22"/>
                <w:szCs w:val="22"/>
              </w:rPr>
              <w:t>przeznaczeniem lub w nadmiernej wysokości potwierdzone prawomocną decyzją (ostatnie 2 lata)</w:t>
            </w:r>
            <w:r w:rsidR="009A299F" w:rsidRPr="000B7B4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5D7015" w:rsidRPr="000B7B4C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0B7B4C">
              <w:rPr>
                <w:rFonts w:ascii="Times New Roman" w:hAnsi="Times New Roman" w:cs="Times New Roman"/>
                <w:i/>
                <w:sz w:val="22"/>
                <w:szCs w:val="22"/>
              </w:rPr>
              <w:t>jeśli dotyczy</w:t>
            </w:r>
            <w:r w:rsidR="000B7B4C" w:rsidRPr="000B7B4C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9A299F" w:rsidRPr="000B7B4C" w:rsidRDefault="009A299F" w:rsidP="009A299F">
            <w:pPr>
              <w:pStyle w:val="Default"/>
              <w:ind w:left="31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99F" w:rsidRPr="000B7B4C" w:rsidRDefault="009A299F" w:rsidP="009A29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*brak realizacji zadań z zakresu pomocy społecznej w latach 2015-2016 oznacza spełnienie kryterium</w:t>
            </w:r>
          </w:p>
          <w:p w:rsidR="005D7015" w:rsidRPr="000B7B4C" w:rsidRDefault="009A299F" w:rsidP="005D70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="005D7015" w:rsidRPr="000B7B4C">
              <w:rPr>
                <w:rFonts w:ascii="Times New Roman" w:hAnsi="Times New Roman" w:cs="Times New Roman"/>
                <w:sz w:val="22"/>
                <w:szCs w:val="22"/>
              </w:rPr>
              <w:t xml:space="preserve">brak decyzji </w:t>
            </w:r>
            <w:r w:rsidRPr="000B7B4C">
              <w:rPr>
                <w:rFonts w:ascii="Times New Roman" w:hAnsi="Times New Roman" w:cs="Times New Roman"/>
                <w:sz w:val="22"/>
                <w:szCs w:val="22"/>
              </w:rPr>
              <w:t>w odniesieniu do oferenta oznacza spełnienie podkryterium</w:t>
            </w:r>
          </w:p>
        </w:tc>
        <w:tc>
          <w:tcPr>
            <w:tcW w:w="567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705DA" w:rsidRPr="000B7B4C" w:rsidRDefault="00E705DA" w:rsidP="00197E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97EA8" w:rsidRPr="000B7B4C" w:rsidRDefault="00197EA8" w:rsidP="00197EA8">
      <w:pPr>
        <w:pStyle w:val="Default"/>
        <w:ind w:left="60"/>
        <w:rPr>
          <w:rFonts w:ascii="Times New Roman" w:hAnsi="Times New Roman" w:cs="Times New Roman"/>
        </w:rPr>
      </w:pPr>
    </w:p>
    <w:p w:rsidR="00E705DA" w:rsidRPr="000B7B4C" w:rsidRDefault="00E705DA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  <w:r w:rsidRPr="000B7B4C">
        <w:rPr>
          <w:rFonts w:ascii="Times New Roman" w:hAnsi="Times New Roman" w:cs="Times New Roman"/>
        </w:rPr>
        <w:t>W przypadku niespełnienia jednego z ww. obligatoryjnych wymogów oferta zostaje odrzucona z przyczyn formalnych.</w:t>
      </w: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F77C7D" w:rsidRDefault="00F77C7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F77C7D" w:rsidRDefault="00F77C7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F77C7D" w:rsidRDefault="00F77C7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0B7B4C" w:rsidRDefault="000B7B4C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6C75AD">
      <w:pPr>
        <w:pStyle w:val="Default"/>
        <w:ind w:left="60"/>
        <w:rPr>
          <w:rFonts w:ascii="Times New Roman" w:hAnsi="Times New Roman" w:cs="Times New Roman"/>
          <w:b/>
          <w:sz w:val="28"/>
          <w:szCs w:val="28"/>
        </w:rPr>
      </w:pPr>
      <w:r w:rsidRPr="000B7B4C">
        <w:rPr>
          <w:rFonts w:ascii="Times New Roman" w:hAnsi="Times New Roman" w:cs="Times New Roman"/>
          <w:b/>
          <w:sz w:val="28"/>
          <w:szCs w:val="28"/>
        </w:rPr>
        <w:lastRenderedPageBreak/>
        <w:t>II. KARTA OCENY MERYTORYCZNEJ</w:t>
      </w: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4963"/>
        <w:gridCol w:w="1695"/>
        <w:gridCol w:w="6"/>
        <w:gridCol w:w="1837"/>
      </w:tblGrid>
      <w:tr w:rsidR="006C75AD" w:rsidRPr="000B7B4C" w:rsidTr="004B1495">
        <w:tc>
          <w:tcPr>
            <w:tcW w:w="561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C75AD" w:rsidRPr="000B7B4C" w:rsidRDefault="006C75AD" w:rsidP="004B149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7B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KRYTERIA OCENY PROJEKTU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5AD" w:rsidRPr="000B7B4C" w:rsidRDefault="006C75AD" w:rsidP="004B149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7B4C">
              <w:rPr>
                <w:rFonts w:ascii="Times New Roman" w:eastAsia="Times New Roman" w:hAnsi="Times New Roman" w:cs="Times New Roman"/>
                <w:b/>
                <w:lang w:eastAsia="pl-PL"/>
              </w:rPr>
              <w:t>Maksymalna liczba punktów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6C75AD" w:rsidRPr="000B7B4C" w:rsidRDefault="006C75AD" w:rsidP="004B149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7B4C">
              <w:rPr>
                <w:rFonts w:ascii="Times New Roman" w:eastAsia="Times New Roman" w:hAnsi="Times New Roman" w:cs="Times New Roman"/>
                <w:b/>
                <w:lang w:eastAsia="pl-PL"/>
              </w:rPr>
              <w:t>Przyznana liczba punktów</w:t>
            </w:r>
          </w:p>
        </w:tc>
      </w:tr>
      <w:tr w:rsidR="006C75AD" w:rsidRPr="000B7B4C" w:rsidTr="004B1495">
        <w:tc>
          <w:tcPr>
            <w:tcW w:w="561" w:type="dxa"/>
            <w:tcBorders>
              <w:right w:val="nil"/>
            </w:tcBorders>
          </w:tcPr>
          <w:p w:rsidR="006C75AD" w:rsidRPr="000B7B4C" w:rsidRDefault="006C75AD" w:rsidP="006C75AD">
            <w:pPr>
              <w:pStyle w:val="Akapitzlist"/>
              <w:numPr>
                <w:ilvl w:val="0"/>
                <w:numId w:val="4"/>
              </w:numPr>
              <w:ind w:left="596" w:hanging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Merytoryczne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75AD" w:rsidRPr="000B7B4C" w:rsidTr="004B1495">
        <w:trPr>
          <w:trHeight w:val="1443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Zgodność oferty z ogłoszeniem konkursowym: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brak zgodności – 0 pkt,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częściowo – 1 pkt,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w stopniu znacznym – 2 pkt.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83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 xml:space="preserve">Uzasadnienie potrzeby realizacji zadania publicznego: 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 xml:space="preserve">czy uzasadniono potrzebę realizacji zadania? – 0-1 pkt, 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 xml:space="preserve">czy w uzasadnieniu wskazano dane uzasadniające potrzebę realizacji zadania?– 0-1 pkt, 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 xml:space="preserve">czy wskazano oficjalne źródła danych uzasadniających potrzebę realizacji zadania?– 0-1 pkt. 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83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 xml:space="preserve">Określenie adresata projektu: 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a) określenie przewidywanej liczby odbiorców  – 0-1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b) szczegółowa charakterystyka grupy odbiorców – 0-3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c) sposób rekrutacji oraz promocji i upowszechniania informacji o realizacji zadania wśród beneficjentów – 0-3 pkt.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0-7</w:t>
            </w:r>
          </w:p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362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561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 xml:space="preserve">Zasadność celu głównego i celów szczegółowych 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689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Liczbowe określenie skali działań planowanych przy realizacji zadania publicznego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571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Rezultaty realizacji zadania: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a) wskazanie konkretnych i mierzalnych rezultatów (ilościowe i jakościowych) zadania – 0-1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b) realność osiągnięcia zakładanych rezultatów ilościowych i jakościowych – 0-2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c) trwałość rezultatów po zakończeniu realizacji zadania będą  – 0-2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d) w jakim stopniu założone rezultaty przyczyniają się do osiągnięcia celu projektu? – 0-2 pkt.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0-7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480"/>
        </w:trPr>
        <w:tc>
          <w:tcPr>
            <w:tcW w:w="561" w:type="dxa"/>
            <w:tcBorders>
              <w:left w:val="single" w:sz="4" w:space="0" w:color="auto"/>
              <w:right w:val="nil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63" w:type="dxa"/>
            <w:tcBorders>
              <w:left w:val="nil"/>
              <w:right w:val="nil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Finansowe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left w:val="nil"/>
              <w:right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425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Spójność kosztorysu z opisem działań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73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Racjonalność wnioskowanej dotacji: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a) budżet jest realny w stosunku do zadania (w tym liczby beneficjentów), nie jest zawyżony /zaniżony – 1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b) wszystkie wydatki są konieczne i uzasadnione w części merytorycznej oferty – 0-3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lastRenderedPageBreak/>
              <w:t>c) wszystkie koszty są kwalifikowane – 0-1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lastRenderedPageBreak/>
              <w:t>0-8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73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 xml:space="preserve">Udział środków własnych/z innych źródeł/wkładu osobowego oferenta </w:t>
            </w:r>
            <w:r w:rsidRPr="000B7B4C">
              <w:rPr>
                <w:rFonts w:ascii="Times New Roman" w:hAnsi="Times New Roman" w:cs="Times New Roman"/>
                <w:b/>
                <w:i/>
              </w:rPr>
              <w:t>(punkty nie sumują się)</w:t>
            </w:r>
            <w:r w:rsidRPr="000B7B4C">
              <w:rPr>
                <w:rFonts w:ascii="Times New Roman" w:hAnsi="Times New Roman" w:cs="Times New Roman"/>
                <w:b/>
              </w:rPr>
              <w:t>: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a) do 20% całości kwoty projektu – 1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b) pomiędzy 21-40% całości kwoty projektu - 2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 xml:space="preserve">c) powyżej 41% całości kwoty projektu – 3 pkt.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292"/>
        </w:trPr>
        <w:tc>
          <w:tcPr>
            <w:tcW w:w="561" w:type="dxa"/>
            <w:tcBorders>
              <w:right w:val="nil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963" w:type="dxa"/>
            <w:tcBorders>
              <w:left w:val="nil"/>
              <w:right w:val="nil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 xml:space="preserve">Organizacyjne 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left w:val="nil"/>
              <w:right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73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Wkład rzeczowy: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a) baza lokalowa, sprzęt, materiały itp. (adekwatnie do charakteru zadania) – 0-1 pkt.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73"/>
        </w:trPr>
        <w:tc>
          <w:tcPr>
            <w:tcW w:w="561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63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 xml:space="preserve">Kwalifikacje osób, przy udziale których realizowane będzie zadanie publiczne </w:t>
            </w:r>
            <w:r w:rsidRPr="000B7B4C">
              <w:rPr>
                <w:rFonts w:ascii="Times New Roman" w:hAnsi="Times New Roman" w:cs="Times New Roman"/>
                <w:b/>
                <w:i/>
              </w:rPr>
              <w:t>(punkty nie sumują się)</w:t>
            </w:r>
            <w:r w:rsidRPr="000B7B4C">
              <w:rPr>
                <w:rFonts w:ascii="Times New Roman" w:hAnsi="Times New Roman" w:cs="Times New Roman"/>
                <w:b/>
              </w:rPr>
              <w:t>: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ogólna charakterystyka kadry wykonującej zadania organizacyjne i merytoryczne w projekcie – 1 pkt,</w:t>
            </w:r>
          </w:p>
          <w:p w:rsidR="006C75AD" w:rsidRPr="000B7B4C" w:rsidRDefault="006C75AD" w:rsidP="006C75A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73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 xml:space="preserve">Doświadczenie oferenta w realizacji zadań podobnego rodzaju </w:t>
            </w:r>
            <w:r w:rsidRPr="000B7B4C">
              <w:rPr>
                <w:rFonts w:ascii="Times New Roman" w:hAnsi="Times New Roman" w:cs="Times New Roman"/>
                <w:b/>
                <w:i/>
              </w:rPr>
              <w:t>(punkty nie sumują się)</w:t>
            </w:r>
            <w:r w:rsidRPr="000B7B4C">
              <w:rPr>
                <w:rFonts w:ascii="Times New Roman" w:hAnsi="Times New Roman" w:cs="Times New Roman"/>
                <w:b/>
              </w:rPr>
              <w:t>: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a) brak realizacji zadań podobnego typu – 0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b) realizacja jednego zadania podobnego rodzaju – 1 pkt,</w:t>
            </w: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c) realizacja co najmniej dwóch zadań podobnego rodzaju – 2 pkt.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73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tcBorders>
              <w:left w:val="nil"/>
              <w:bottom w:val="nil"/>
            </w:tcBorders>
            <w:vAlign w:val="center"/>
          </w:tcPr>
          <w:p w:rsidR="006C75AD" w:rsidRPr="000B7B4C" w:rsidRDefault="006C75AD" w:rsidP="004B1495">
            <w:pPr>
              <w:jc w:val="right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gridSpan w:val="2"/>
            <w:vAlign w:val="center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37" w:type="dxa"/>
            <w:vAlign w:val="center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</w:tbl>
    <w:p w:rsidR="006C75AD" w:rsidRDefault="006C75AD" w:rsidP="006C75AD">
      <w:pPr>
        <w:rPr>
          <w:rFonts w:ascii="Times New Roman" w:hAnsi="Times New Roman" w:cs="Times New Roman"/>
        </w:rPr>
      </w:pPr>
    </w:p>
    <w:p w:rsidR="000B7B4C" w:rsidRPr="000B7B4C" w:rsidRDefault="000B7B4C" w:rsidP="006C75AD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2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C75AD" w:rsidRPr="000B7B4C" w:rsidTr="004B1495">
        <w:trPr>
          <w:trHeight w:val="416"/>
        </w:trPr>
        <w:tc>
          <w:tcPr>
            <w:tcW w:w="5000" w:type="pct"/>
            <w:shd w:val="clear" w:color="auto" w:fill="FFFFFF"/>
          </w:tcPr>
          <w:p w:rsidR="006C75AD" w:rsidRPr="000B7B4C" w:rsidRDefault="006C75AD" w:rsidP="004B14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7B4C">
              <w:rPr>
                <w:rFonts w:ascii="Times New Roman" w:hAnsi="Times New Roman" w:cs="Times New Roman"/>
                <w:b/>
              </w:rPr>
              <w:t>Błędy dostrzeżone przez członka Komisji, niewskazane w karcie oceny (pole nieobowiązkowe)</w:t>
            </w:r>
          </w:p>
        </w:tc>
      </w:tr>
      <w:tr w:rsidR="006C75AD" w:rsidRPr="000B7B4C" w:rsidTr="004B1495">
        <w:trPr>
          <w:trHeight w:val="742"/>
        </w:trPr>
        <w:tc>
          <w:tcPr>
            <w:tcW w:w="5000" w:type="pct"/>
            <w:shd w:val="clear" w:color="auto" w:fill="FFFFFF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C75AD" w:rsidRDefault="006C75AD" w:rsidP="004B149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B7B4C" w:rsidRPr="000B7B4C" w:rsidRDefault="000B7B4C" w:rsidP="004B149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C75AD" w:rsidRDefault="001B76E2" w:rsidP="001B76E2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</w:rPr>
            </w:pPr>
            <w:r w:rsidRPr="000B7B4C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0B7B4C" w:rsidRDefault="000B7B4C" w:rsidP="001B76E2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B7B4C" w:rsidRPr="000B7B4C" w:rsidRDefault="000B7B4C" w:rsidP="001B76E2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C75AD" w:rsidRPr="000B7B4C" w:rsidRDefault="006C75AD" w:rsidP="006C75AD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1527"/>
        <w:gridCol w:w="1494"/>
        <w:gridCol w:w="3021"/>
      </w:tblGrid>
      <w:tr w:rsidR="006C75AD" w:rsidRPr="000B7B4C" w:rsidTr="004B1495">
        <w:trPr>
          <w:trHeight w:val="850"/>
        </w:trPr>
        <w:tc>
          <w:tcPr>
            <w:tcW w:w="4547" w:type="dxa"/>
            <w:gridSpan w:val="2"/>
            <w:vAlign w:val="center"/>
          </w:tcPr>
          <w:p w:rsidR="006C75AD" w:rsidRPr="000B7B4C" w:rsidRDefault="006C75AD" w:rsidP="004B14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B4C">
              <w:rPr>
                <w:rFonts w:ascii="Times New Roman" w:hAnsi="Times New Roman" w:cs="Times New Roman"/>
                <w:b/>
                <w:bCs/>
              </w:rPr>
              <w:lastRenderedPageBreak/>
              <w:t>Rekomendowana kwota dofinansowania:</w:t>
            </w:r>
          </w:p>
        </w:tc>
        <w:tc>
          <w:tcPr>
            <w:tcW w:w="4515" w:type="dxa"/>
            <w:gridSpan w:val="2"/>
            <w:vAlign w:val="center"/>
          </w:tcPr>
          <w:p w:rsidR="006C75AD" w:rsidRPr="000B7B4C" w:rsidRDefault="006C75AD" w:rsidP="004B149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B7B4C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0B7B4C">
              <w:rPr>
                <w:rFonts w:ascii="Times New Roman" w:hAnsi="Times New Roman" w:cs="Times New Roman"/>
                <w:b/>
                <w:bCs/>
              </w:rPr>
              <w:t>zł</w:t>
            </w:r>
          </w:p>
        </w:tc>
      </w:tr>
      <w:tr w:rsidR="006C75AD" w:rsidRPr="000B7B4C" w:rsidTr="004B1495">
        <w:trPr>
          <w:trHeight w:val="660"/>
        </w:trPr>
        <w:tc>
          <w:tcPr>
            <w:tcW w:w="9062" w:type="dxa"/>
            <w:gridSpan w:val="4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Zakwestionowane pozycje do dofinansowania z dotacji (wypełnić w przypadku rekomendowania kwoty dofinansowania niższej od wnioskowanej):</w:t>
            </w:r>
          </w:p>
        </w:tc>
      </w:tr>
      <w:tr w:rsidR="006C75AD" w:rsidRPr="000B7B4C" w:rsidTr="004B1495">
        <w:trPr>
          <w:trHeight w:val="234"/>
        </w:trPr>
        <w:tc>
          <w:tcPr>
            <w:tcW w:w="3020" w:type="dxa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Pozycja w budżecie:</w:t>
            </w:r>
          </w:p>
        </w:tc>
        <w:tc>
          <w:tcPr>
            <w:tcW w:w="3021" w:type="dxa"/>
            <w:gridSpan w:val="2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Kwota:</w:t>
            </w:r>
          </w:p>
        </w:tc>
        <w:tc>
          <w:tcPr>
            <w:tcW w:w="3021" w:type="dxa"/>
          </w:tcPr>
          <w:p w:rsidR="006C75AD" w:rsidRPr="000B7B4C" w:rsidRDefault="006C75AD" w:rsidP="004B1495">
            <w:pPr>
              <w:jc w:val="center"/>
              <w:rPr>
                <w:rFonts w:ascii="Times New Roman" w:hAnsi="Times New Roman" w:cs="Times New Roman"/>
              </w:rPr>
            </w:pPr>
            <w:r w:rsidRPr="000B7B4C">
              <w:rPr>
                <w:rFonts w:ascii="Times New Roman" w:hAnsi="Times New Roman" w:cs="Times New Roman"/>
              </w:rPr>
              <w:t>Kwota po zmianach</w:t>
            </w:r>
          </w:p>
        </w:tc>
      </w:tr>
      <w:tr w:rsidR="006C75AD" w:rsidRPr="000B7B4C" w:rsidTr="004B1495">
        <w:trPr>
          <w:trHeight w:val="900"/>
        </w:trPr>
        <w:tc>
          <w:tcPr>
            <w:tcW w:w="3020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gridSpan w:val="2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00"/>
        </w:trPr>
        <w:tc>
          <w:tcPr>
            <w:tcW w:w="3020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gridSpan w:val="2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00"/>
        </w:trPr>
        <w:tc>
          <w:tcPr>
            <w:tcW w:w="3020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gridSpan w:val="2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  <w:tr w:rsidR="006C75AD" w:rsidRPr="000B7B4C" w:rsidTr="004B1495">
        <w:trPr>
          <w:trHeight w:val="900"/>
        </w:trPr>
        <w:tc>
          <w:tcPr>
            <w:tcW w:w="3020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gridSpan w:val="2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C75AD" w:rsidRPr="000B7B4C" w:rsidRDefault="006C75AD" w:rsidP="004B1495">
            <w:pPr>
              <w:rPr>
                <w:rFonts w:ascii="Times New Roman" w:hAnsi="Times New Roman" w:cs="Times New Roman"/>
              </w:rPr>
            </w:pPr>
          </w:p>
        </w:tc>
      </w:tr>
    </w:tbl>
    <w:p w:rsidR="006C75AD" w:rsidRPr="000B7B4C" w:rsidRDefault="006C75AD" w:rsidP="006C75AD">
      <w:pPr>
        <w:rPr>
          <w:rFonts w:ascii="Times New Roman" w:hAnsi="Times New Roman" w:cs="Times New Roman"/>
        </w:rPr>
      </w:pPr>
    </w:p>
    <w:p w:rsidR="006C75AD" w:rsidRPr="000B7B4C" w:rsidRDefault="006C75AD" w:rsidP="006C75AD">
      <w:pPr>
        <w:rPr>
          <w:rFonts w:ascii="Times New Roman" w:hAnsi="Times New Roman" w:cs="Times New Roman"/>
        </w:rPr>
      </w:pPr>
    </w:p>
    <w:p w:rsidR="006C75AD" w:rsidRPr="000B7B4C" w:rsidRDefault="006C75AD" w:rsidP="006C75A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B7B4C">
        <w:rPr>
          <w:rFonts w:ascii="Times New Roman" w:hAnsi="Times New Roman" w:cs="Times New Roman"/>
          <w:sz w:val="23"/>
          <w:szCs w:val="23"/>
        </w:rPr>
        <w:t xml:space="preserve">Poznań, dnia ….......................... </w:t>
      </w:r>
    </w:p>
    <w:p w:rsidR="006C75AD" w:rsidRPr="000B7B4C" w:rsidRDefault="006C75AD" w:rsidP="006C75A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C75AD" w:rsidRPr="000B7B4C" w:rsidRDefault="006C75AD" w:rsidP="006C75AD">
      <w:pPr>
        <w:pStyle w:val="Default"/>
        <w:ind w:left="4956"/>
        <w:rPr>
          <w:rFonts w:ascii="Times New Roman" w:hAnsi="Times New Roman" w:cs="Times New Roman"/>
          <w:sz w:val="23"/>
          <w:szCs w:val="23"/>
        </w:rPr>
      </w:pPr>
      <w:r w:rsidRPr="000B7B4C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 </w:t>
      </w:r>
    </w:p>
    <w:p w:rsidR="006C75AD" w:rsidRPr="000B7B4C" w:rsidRDefault="006C75AD" w:rsidP="006C75AD">
      <w:pPr>
        <w:ind w:left="4956"/>
        <w:rPr>
          <w:rFonts w:ascii="Times New Roman" w:hAnsi="Times New Roman" w:cs="Times New Roman"/>
        </w:rPr>
      </w:pPr>
      <w:r w:rsidRPr="000B7B4C">
        <w:rPr>
          <w:rFonts w:ascii="Times New Roman" w:hAnsi="Times New Roman" w:cs="Times New Roman"/>
          <w:sz w:val="23"/>
          <w:szCs w:val="23"/>
        </w:rPr>
        <w:t xml:space="preserve">        Podpis członka Komisji Konkursowej</w:t>
      </w: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6C75AD" w:rsidRPr="000B7B4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</w:rPr>
      </w:pPr>
    </w:p>
    <w:sectPr w:rsidR="006C75AD" w:rsidRPr="000B7B4C" w:rsidSect="001B76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78" w:rsidRDefault="00981878" w:rsidP="001B76E2">
      <w:pPr>
        <w:spacing w:after="0" w:line="240" w:lineRule="auto"/>
      </w:pPr>
      <w:r>
        <w:separator/>
      </w:r>
    </w:p>
  </w:endnote>
  <w:endnote w:type="continuationSeparator" w:id="0">
    <w:p w:rsidR="00981878" w:rsidRDefault="00981878" w:rsidP="001B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78" w:rsidRDefault="00981878" w:rsidP="001B76E2">
      <w:pPr>
        <w:spacing w:after="0" w:line="240" w:lineRule="auto"/>
      </w:pPr>
      <w:r>
        <w:separator/>
      </w:r>
    </w:p>
  </w:footnote>
  <w:footnote w:type="continuationSeparator" w:id="0">
    <w:p w:rsidR="00981878" w:rsidRDefault="00981878" w:rsidP="001B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0B27"/>
    <w:multiLevelType w:val="hybridMultilevel"/>
    <w:tmpl w:val="38100DC6"/>
    <w:lvl w:ilvl="0" w:tplc="22600BC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1D7"/>
    <w:multiLevelType w:val="hybridMultilevel"/>
    <w:tmpl w:val="397232BA"/>
    <w:lvl w:ilvl="0" w:tplc="C1E88C6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1E6B"/>
    <w:multiLevelType w:val="hybridMultilevel"/>
    <w:tmpl w:val="2D0EE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878A5"/>
    <w:multiLevelType w:val="hybridMultilevel"/>
    <w:tmpl w:val="35765452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4E2E7F5D"/>
    <w:multiLevelType w:val="hybridMultilevel"/>
    <w:tmpl w:val="BAF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F0407"/>
    <w:multiLevelType w:val="hybridMultilevel"/>
    <w:tmpl w:val="3BF0B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0288D"/>
    <w:multiLevelType w:val="hybridMultilevel"/>
    <w:tmpl w:val="0740A212"/>
    <w:lvl w:ilvl="0" w:tplc="5E9274F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3E"/>
    <w:rsid w:val="000B7B4C"/>
    <w:rsid w:val="0010337C"/>
    <w:rsid w:val="00173C27"/>
    <w:rsid w:val="00197EA8"/>
    <w:rsid w:val="001B76E2"/>
    <w:rsid w:val="00202E3E"/>
    <w:rsid w:val="004479E8"/>
    <w:rsid w:val="004523B7"/>
    <w:rsid w:val="00564E50"/>
    <w:rsid w:val="005D7015"/>
    <w:rsid w:val="006005ED"/>
    <w:rsid w:val="006C75AD"/>
    <w:rsid w:val="00710374"/>
    <w:rsid w:val="0088754C"/>
    <w:rsid w:val="00981878"/>
    <w:rsid w:val="009A299F"/>
    <w:rsid w:val="00A27257"/>
    <w:rsid w:val="00B12F0A"/>
    <w:rsid w:val="00B7363E"/>
    <w:rsid w:val="00C43BEC"/>
    <w:rsid w:val="00C67FA8"/>
    <w:rsid w:val="00DF6416"/>
    <w:rsid w:val="00E705DA"/>
    <w:rsid w:val="00F2654A"/>
    <w:rsid w:val="00F7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9BCC2-5775-489A-AB27-4DB12B0A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3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9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75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6E2"/>
  </w:style>
  <w:style w:type="paragraph" w:styleId="Stopka">
    <w:name w:val="footer"/>
    <w:basedOn w:val="Normalny"/>
    <w:link w:val="Stopka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6E2"/>
  </w:style>
  <w:style w:type="paragraph" w:styleId="Tekstdymka">
    <w:name w:val="Balloon Text"/>
    <w:basedOn w:val="Normalny"/>
    <w:link w:val="TekstdymkaZnak"/>
    <w:uiPriority w:val="99"/>
    <w:semiHidden/>
    <w:unhideWhenUsed/>
    <w:rsid w:val="000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C5F3-93D8-4167-BA6A-E86FC903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1233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Adam Jezierski</cp:lastModifiedBy>
  <cp:revision>14</cp:revision>
  <cp:lastPrinted>2017-03-17T11:27:00Z</cp:lastPrinted>
  <dcterms:created xsi:type="dcterms:W3CDTF">2017-03-15T10:22:00Z</dcterms:created>
  <dcterms:modified xsi:type="dcterms:W3CDTF">2017-03-22T13:07:00Z</dcterms:modified>
</cp:coreProperties>
</file>