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44" w:rsidRPr="008E6D44" w:rsidRDefault="008E6D44" w:rsidP="008E6D44">
      <w:pPr>
        <w:pStyle w:val="Nagwek1"/>
        <w:jc w:val="center"/>
        <w:rPr>
          <w:b/>
        </w:rPr>
      </w:pPr>
      <w:r w:rsidRPr="008E6D44">
        <w:rPr>
          <w:b/>
        </w:rPr>
        <w:t>Zapytanie ofertowe</w:t>
      </w:r>
    </w:p>
    <w:p w:rsidR="008E6D44" w:rsidRPr="006139AC" w:rsidRDefault="008E6D44" w:rsidP="008E6D44">
      <w:pPr>
        <w:ind w:left="57" w:right="57"/>
        <w:jc w:val="center"/>
        <w:rPr>
          <w:rFonts w:ascii="Arial" w:hAnsi="Arial" w:cs="Arial"/>
          <w:i/>
          <w:iCs/>
        </w:rPr>
      </w:pPr>
      <w:r w:rsidRPr="006139AC">
        <w:rPr>
          <w:rFonts w:ascii="Arial" w:hAnsi="Arial" w:cs="Arial"/>
          <w:i/>
          <w:iCs/>
        </w:rPr>
        <w:t xml:space="preserve">dot. udzielenia zamówienia na </w:t>
      </w:r>
      <w:r w:rsidRPr="006139AC">
        <w:rPr>
          <w:rFonts w:ascii="Arial" w:hAnsi="Arial" w:cs="Arial"/>
          <w:i/>
          <w:iCs/>
          <w:szCs w:val="18"/>
        </w:rPr>
        <w:t>podstawie przepisu art. 4 pkt 8 ustawy z dnia 29 stycznia 2004 r. Prawo zamówień publicznych (Dz. U. z 2018 r., poz. 1986).</w:t>
      </w:r>
    </w:p>
    <w:p w:rsidR="008E6D44" w:rsidRPr="0068181E" w:rsidRDefault="008E6D44" w:rsidP="008E6D44">
      <w:pPr>
        <w:pStyle w:val="Nagwek2"/>
        <w:rPr>
          <w:b/>
        </w:rPr>
      </w:pPr>
      <w:r w:rsidRPr="0068181E">
        <w:rPr>
          <w:b/>
        </w:rPr>
        <w:t>I. Zamawiający</w:t>
      </w:r>
    </w:p>
    <w:p w:rsidR="008E6D44" w:rsidRPr="00C45C4A" w:rsidRDefault="008E6D44" w:rsidP="00DC0C1F">
      <w:pPr>
        <w:spacing w:after="0" w:line="240" w:lineRule="auto"/>
        <w:rPr>
          <w:rFonts w:ascii="Arial" w:hAnsi="Arial" w:cs="Arial"/>
        </w:rPr>
      </w:pPr>
      <w:r w:rsidRPr="00C45C4A">
        <w:rPr>
          <w:rFonts w:ascii="Arial" w:hAnsi="Arial" w:cs="Arial"/>
        </w:rPr>
        <w:t>Wielkopolski Urząd Wojewódzki w Poznaniu</w:t>
      </w:r>
    </w:p>
    <w:p w:rsidR="008E6D44" w:rsidRPr="00C45C4A" w:rsidRDefault="008E6D44" w:rsidP="00DC0C1F">
      <w:pPr>
        <w:spacing w:after="0" w:line="240" w:lineRule="auto"/>
        <w:rPr>
          <w:rFonts w:ascii="Arial" w:hAnsi="Arial" w:cs="Arial"/>
        </w:rPr>
      </w:pPr>
      <w:r w:rsidRPr="00C45C4A">
        <w:rPr>
          <w:rFonts w:ascii="Arial" w:hAnsi="Arial" w:cs="Arial"/>
        </w:rPr>
        <w:t>al. Niepodległości 16/18, 61-713 Poznań</w:t>
      </w:r>
    </w:p>
    <w:p w:rsidR="008E6D44" w:rsidRPr="00C45C4A" w:rsidRDefault="008E6D44" w:rsidP="00DC0C1F">
      <w:pPr>
        <w:spacing w:after="0" w:line="240" w:lineRule="auto"/>
        <w:rPr>
          <w:rFonts w:ascii="Arial" w:hAnsi="Arial" w:cs="Arial"/>
        </w:rPr>
      </w:pPr>
      <w:r w:rsidRPr="00C45C4A">
        <w:rPr>
          <w:rFonts w:ascii="Arial" w:hAnsi="Arial" w:cs="Arial"/>
        </w:rPr>
        <w:t>www.poznan.uw.gov.pl</w:t>
      </w:r>
    </w:p>
    <w:p w:rsidR="008E6D44" w:rsidRPr="00C45C4A" w:rsidRDefault="008E6D44" w:rsidP="00DC0C1F">
      <w:pPr>
        <w:spacing w:after="0" w:line="240" w:lineRule="auto"/>
        <w:rPr>
          <w:rFonts w:ascii="Arial" w:hAnsi="Arial" w:cs="Arial"/>
        </w:rPr>
      </w:pPr>
      <w:r w:rsidRPr="00C45C4A">
        <w:rPr>
          <w:rFonts w:ascii="Arial" w:hAnsi="Arial" w:cs="Arial"/>
        </w:rPr>
        <w:t>NIP: 778 10 12 911, REGON: 000515331</w:t>
      </w:r>
    </w:p>
    <w:p w:rsidR="008D71A5" w:rsidRPr="00C45C4A" w:rsidRDefault="008D71A5" w:rsidP="00DC0C1F">
      <w:pPr>
        <w:spacing w:after="0" w:line="240" w:lineRule="auto"/>
        <w:rPr>
          <w:rFonts w:ascii="Arial" w:hAnsi="Arial" w:cs="Arial"/>
        </w:rPr>
      </w:pPr>
    </w:p>
    <w:p w:rsidR="008E6D44" w:rsidRPr="0068181E" w:rsidRDefault="008E6D44" w:rsidP="008E6D44">
      <w:pPr>
        <w:pStyle w:val="Nagwek2"/>
        <w:rPr>
          <w:b/>
        </w:rPr>
      </w:pPr>
      <w:r w:rsidRPr="0068181E">
        <w:rPr>
          <w:b/>
        </w:rPr>
        <w:t>II. Opis przedmiotu zamówienia</w:t>
      </w:r>
    </w:p>
    <w:p w:rsidR="00DC0C1F" w:rsidRDefault="00DC0C1F" w:rsidP="008E6D44">
      <w:pPr>
        <w:pStyle w:val="Tytu"/>
        <w:jc w:val="center"/>
        <w:rPr>
          <w:rStyle w:val="Uwydatnienie"/>
          <w:b/>
          <w:sz w:val="28"/>
          <w:szCs w:val="28"/>
        </w:rPr>
      </w:pPr>
    </w:p>
    <w:p w:rsidR="008E6D44" w:rsidRPr="006139AC" w:rsidRDefault="008E6D44" w:rsidP="008E6D44">
      <w:pPr>
        <w:pStyle w:val="Tytu"/>
        <w:jc w:val="center"/>
        <w:rPr>
          <w:rStyle w:val="Uwydatnienie"/>
          <w:rFonts w:ascii="Arial" w:hAnsi="Arial" w:cs="Arial"/>
          <w:b/>
          <w:sz w:val="24"/>
          <w:szCs w:val="24"/>
        </w:rPr>
      </w:pPr>
      <w:r w:rsidRPr="006139AC">
        <w:rPr>
          <w:rStyle w:val="Uwydatnienie"/>
          <w:rFonts w:ascii="Arial" w:hAnsi="Arial" w:cs="Arial"/>
          <w:b/>
          <w:sz w:val="24"/>
          <w:szCs w:val="24"/>
        </w:rPr>
        <w:t>„Usługi telefoniczne dla Wielkopolskiego Urzędu Wojewódzkiego w Poznaniu na potrzeby Centrum Powiadamiania Ratunkowego w Poznaniu</w:t>
      </w:r>
      <w:r w:rsidR="006139AC">
        <w:rPr>
          <w:rStyle w:val="Uwydatnienie"/>
          <w:rFonts w:ascii="Arial" w:hAnsi="Arial" w:cs="Arial"/>
          <w:b/>
          <w:sz w:val="24"/>
          <w:szCs w:val="24"/>
        </w:rPr>
        <w:t>,</w:t>
      </w:r>
      <w:r w:rsidRPr="006139AC">
        <w:rPr>
          <w:rStyle w:val="Uwydatnienie"/>
          <w:rFonts w:ascii="Arial" w:hAnsi="Arial" w:cs="Arial"/>
          <w:b/>
          <w:sz w:val="24"/>
          <w:szCs w:val="24"/>
        </w:rPr>
        <w:t xml:space="preserve"> ul. Wiśniowa 13a”</w:t>
      </w:r>
    </w:p>
    <w:p w:rsidR="00DC0C1F" w:rsidRPr="005C297A" w:rsidRDefault="005C297A" w:rsidP="00DC0C1F">
      <w:pPr>
        <w:rPr>
          <w:b/>
          <w:u w:val="single"/>
        </w:rPr>
      </w:pPr>
      <w:r w:rsidRPr="005C297A">
        <w:rPr>
          <w:b/>
          <w:u w:val="single"/>
        </w:rPr>
        <w:t>CZĘŚĆ A</w:t>
      </w:r>
    </w:p>
    <w:p w:rsidR="00F552B7" w:rsidRDefault="00F552B7" w:rsidP="00F552B7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 łącza E1 (PRA) z 30 kanałami rozmownymi w lokalizacji CPR Poznań - ul. Wiśniowa 13a, wraz ze świadczeniem powszechnych usług telekomunikacyjnych w technologii przewodowej </w:t>
      </w:r>
      <w:r w:rsidRPr="00F552B7">
        <w:rPr>
          <w:rFonts w:ascii="Arial" w:hAnsi="Arial" w:cs="Arial"/>
          <w:b/>
        </w:rPr>
        <w:t>światłowodowej</w:t>
      </w:r>
      <w:r>
        <w:rPr>
          <w:rFonts w:ascii="Arial" w:hAnsi="Arial" w:cs="Arial"/>
          <w:b/>
        </w:rPr>
        <w:t xml:space="preserve"> (wymóg </w:t>
      </w:r>
      <w:proofErr w:type="spellStart"/>
      <w:r>
        <w:rPr>
          <w:rFonts w:ascii="Arial" w:hAnsi="Arial" w:cs="Arial"/>
          <w:b/>
        </w:rPr>
        <w:t>bezwględny</w:t>
      </w:r>
      <w:proofErr w:type="spellEnd"/>
      <w:r>
        <w:rPr>
          <w:rFonts w:ascii="Arial" w:hAnsi="Arial" w:cs="Arial"/>
          <w:b/>
        </w:rPr>
        <w:t>)</w:t>
      </w:r>
      <w:r w:rsidRPr="00F552B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Łącze musi być wykonane w technologii światłowodowej </w:t>
      </w:r>
      <w:r w:rsidR="00C45C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niedopuszczalna jest technologia miedziana</w:t>
      </w:r>
      <w:r w:rsidR="00C45C4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wizję lokalną lokalizacji po uprzednim telefonicznym uzgodnieniu terminu z</w:t>
      </w:r>
      <w:r w:rsidR="00C45C4A">
        <w:rPr>
          <w:rFonts w:ascii="Arial" w:hAnsi="Arial" w:cs="Arial"/>
        </w:rPr>
        <w:t> </w:t>
      </w:r>
      <w:r>
        <w:rPr>
          <w:rFonts w:ascii="Arial" w:hAnsi="Arial" w:cs="Arial"/>
        </w:rPr>
        <w:t>p.</w:t>
      </w:r>
      <w:r w:rsidR="008C679C">
        <w:rPr>
          <w:rFonts w:ascii="Arial" w:hAnsi="Arial" w:cs="Arial"/>
        </w:rPr>
        <w:t xml:space="preserve"> Markiem </w:t>
      </w:r>
      <w:proofErr w:type="spellStart"/>
      <w:r w:rsidR="008C679C">
        <w:rPr>
          <w:rFonts w:ascii="Arial" w:hAnsi="Arial" w:cs="Arial"/>
        </w:rPr>
        <w:t>Skocińskim</w:t>
      </w:r>
      <w:proofErr w:type="spellEnd"/>
      <w:r>
        <w:rPr>
          <w:rFonts w:ascii="Arial" w:hAnsi="Arial" w:cs="Arial"/>
        </w:rPr>
        <w:t>, tel. 722 323 0</w:t>
      </w:r>
      <w:r w:rsidR="008C679C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lub </w:t>
      </w:r>
      <w:r w:rsidR="002538B3">
        <w:rPr>
          <w:rFonts w:ascii="Arial" w:hAnsi="Arial" w:cs="Arial"/>
        </w:rPr>
        <w:t xml:space="preserve">p. </w:t>
      </w:r>
      <w:r w:rsidR="008C679C">
        <w:rPr>
          <w:rFonts w:ascii="Arial" w:hAnsi="Arial" w:cs="Arial"/>
        </w:rPr>
        <w:t>Robertem Błoszykiem</w:t>
      </w:r>
      <w:r>
        <w:rPr>
          <w:rFonts w:ascii="Arial" w:hAnsi="Arial" w:cs="Arial"/>
        </w:rPr>
        <w:t>, tel. 722 323 0</w:t>
      </w:r>
      <w:r w:rsidR="008C679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 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poniesie opłat instalacyjnych ani innych opłat związanych z uruchomieniem łącza.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musi zapewnić zachowanie aktualnej numeracji wiązki głównej jednego łącza z zachowaniem ilości 50 DDI, jeśli to nie będzie możliwe musi uwzględnić koszt konfiguracji serwera komunikacyjnego DGT MCX (Zamawiający ma bowiem pulę numerów wewnętrznych analogowych i VoIP wykorzystującą tę numerację), które może dokonać firma zapewniająca obsługę serwisową i gwarancję serwera tj. DGT S.A. Gdańsk.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doprowadzi łącze E1 (PRA) do serwerowni CPR  - Poznań, ul. Wiśniowa 13a.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Zapewnione łącze E1 (PRA) na poziomie usuwania awarii SLA 99,7% (rozumianym jako nie więcej niż sumaryczna 24- godzinna niedostępność łącza w ciągu roku).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usług telekomunikacyjnych w lokalizacji Poznań - ul. Wiśniowa 13a muszą zostać udostępnione następujące usługi: połączenia lokalne, połączenia międzystrefowe, poł</w:t>
      </w:r>
      <w:r w:rsidR="00081AB9">
        <w:rPr>
          <w:rFonts w:ascii="Arial" w:hAnsi="Arial" w:cs="Arial"/>
        </w:rPr>
        <w:t>ą</w:t>
      </w:r>
      <w:r>
        <w:rPr>
          <w:rFonts w:ascii="Arial" w:hAnsi="Arial" w:cs="Arial"/>
        </w:rPr>
        <w:t>czenia międzynarodowe stacjonarne i komórkowe, połączenia do sieci telefonii komórkowej T-Mobile, Plus, Orange, Play i innych operatorów MVNO, połączenia na numery usług informacyjnych oraz inne rodzaje połączeń.</w:t>
      </w:r>
    </w:p>
    <w:p w:rsidR="00F552B7" w:rsidRDefault="00F552B7" w:rsidP="00482DD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Mając na uwadze brak możliwości bardziej precyzyjnego zdefiniowania w formularzu ofertowym ilości kupowanych usług Zamawiający zastrzega sobie prawo do:</w:t>
      </w:r>
    </w:p>
    <w:p w:rsidR="00F552B7" w:rsidRDefault="00F552B7" w:rsidP="00482DDC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otrzymywania miesięcznych faktur, których wartość wynikać będzie z rzeczywistej konsumpcji usług,</w:t>
      </w:r>
    </w:p>
    <w:p w:rsidR="00F552B7" w:rsidRDefault="00F552B7" w:rsidP="00482DDC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ilości w poszczególnych asortymentach zamawianych usług, które będą przedmiotem zawartej umowy w ramach ogólnej wartości zamówienia,</w:t>
      </w:r>
    </w:p>
    <w:p w:rsidR="00F552B7" w:rsidRDefault="00F552B7" w:rsidP="00482DDC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rezygnacji i nieponoszenia z tego tytułu żadnych dodatkowych kosztów, wynikających z niewykorzystanych usług jeżeli upłynął termin związania umową,</w:t>
      </w:r>
    </w:p>
    <w:p w:rsidR="00F552B7" w:rsidRDefault="00F552B7" w:rsidP="00482DDC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innych połączeń, rozumiane jako połączenia nie wymienione w pozycji 7 opisu i oczekuje ich taryfikacji zgodnie z cennikiem Wykonawcy, którego nazwę handlową oraz miejsce publikacji należy również zamieścić w formularzu ofertowym.</w:t>
      </w:r>
    </w:p>
    <w:p w:rsidR="00F552B7" w:rsidRDefault="00F552B7" w:rsidP="00F552B7">
      <w:pPr>
        <w:pStyle w:val="Tekstpodstawowy"/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Predykcja połączeń w cyklu miesięcznym: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630"/>
        <w:gridCol w:w="3975"/>
        <w:gridCol w:w="3219"/>
      </w:tblGrid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jc w:val="center"/>
            </w:pPr>
            <w:r>
              <w:rPr>
                <w:rFonts w:ascii="Tahoma" w:hAnsi="Tahoma" w:cs="Tahoma"/>
              </w:rPr>
              <w:t>Opis usługi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Parametry ruchu miesięcznego</w:t>
            </w:r>
          </w:p>
          <w:p w:rsidR="00EC267F" w:rsidRDefault="00EC267F" w:rsidP="00201E31">
            <w:pPr>
              <w:jc w:val="center"/>
            </w:pPr>
            <w:r>
              <w:rPr>
                <w:rFonts w:ascii="Tahoma" w:hAnsi="Tahoma" w:cs="Tahoma"/>
              </w:rPr>
              <w:t>miesięcznego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  <w:i/>
                <w:iCs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jc w:val="center"/>
            </w:pPr>
            <w:r>
              <w:rPr>
                <w:rFonts w:ascii="Tahoma" w:hAnsi="Tahoma" w:cs="Tahoma"/>
                <w:i/>
                <w:iCs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jc w:val="center"/>
            </w:pPr>
            <w:r>
              <w:rPr>
                <w:rFonts w:ascii="Tahoma" w:hAnsi="Tahoma" w:cs="Tahoma"/>
                <w:i/>
                <w:iCs/>
              </w:rPr>
              <w:t>3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EC267F">
            <w:r>
              <w:rPr>
                <w:rFonts w:ascii="Tahoma" w:hAnsi="Tahoma" w:cs="Tahoma"/>
              </w:rPr>
              <w:t>Połączenia międzymiastowe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Pr="006139AC" w:rsidRDefault="00EC267F" w:rsidP="00201E31">
            <w:pPr>
              <w:snapToGrid w:val="0"/>
              <w:jc w:val="center"/>
            </w:pPr>
            <w:r w:rsidRPr="006139AC">
              <w:rPr>
                <w:rFonts w:ascii="Tahoma" w:hAnsi="Tahoma" w:cs="Tahoma"/>
              </w:rPr>
              <w:t>250 h / 7000 połączeń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EC267F">
            <w:r>
              <w:rPr>
                <w:rFonts w:ascii="Tahoma" w:hAnsi="Tahoma" w:cs="Tahoma"/>
              </w:rPr>
              <w:t>Połączenia lokalne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Pr="006139AC" w:rsidRDefault="00EC267F" w:rsidP="00201E31">
            <w:pPr>
              <w:snapToGrid w:val="0"/>
              <w:jc w:val="center"/>
            </w:pPr>
            <w:r w:rsidRPr="006139AC">
              <w:rPr>
                <w:rFonts w:ascii="Tahoma" w:hAnsi="Tahoma" w:cs="Tahoma"/>
              </w:rPr>
              <w:t>20 h / 1000 połączeń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r>
              <w:rPr>
                <w:rFonts w:ascii="Tahoma" w:hAnsi="Tahoma" w:cs="Tahoma"/>
              </w:rPr>
              <w:t>Połączenia komórkowe krajowe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Pr="006139AC" w:rsidRDefault="00EC267F" w:rsidP="00EC267F">
            <w:pPr>
              <w:snapToGrid w:val="0"/>
              <w:jc w:val="center"/>
            </w:pPr>
            <w:r w:rsidRPr="006139AC">
              <w:rPr>
                <w:rFonts w:ascii="Tahoma" w:hAnsi="Tahoma" w:cs="Tahoma"/>
              </w:rPr>
              <w:t>65 h / 5000 połączeń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EC267F">
            <w:r>
              <w:rPr>
                <w:rFonts w:ascii="Tahoma" w:hAnsi="Tahoma" w:cs="Tahoma"/>
              </w:rPr>
              <w:t xml:space="preserve">Połączenia komórkowe </w:t>
            </w:r>
            <w:r w:rsidR="002A244B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lay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Pr="006139AC" w:rsidRDefault="00226526" w:rsidP="00201E31">
            <w:pPr>
              <w:snapToGrid w:val="0"/>
              <w:jc w:val="center"/>
            </w:pPr>
            <w:r w:rsidRPr="006139AC">
              <w:rPr>
                <w:rFonts w:ascii="Tahoma" w:hAnsi="Tahoma" w:cs="Tahoma"/>
              </w:rPr>
              <w:t>5 h / 500 połączeń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26526">
            <w:r>
              <w:rPr>
                <w:rFonts w:ascii="Tahoma" w:hAnsi="Tahoma" w:cs="Tahoma"/>
              </w:rPr>
              <w:t>Połączenia międzynarodowe komórkowe</w:t>
            </w:r>
            <w:r w:rsidR="00226526">
              <w:rPr>
                <w:rFonts w:ascii="Tahoma" w:hAnsi="Tahoma" w:cs="Tahoma"/>
              </w:rPr>
              <w:t xml:space="preserve"> i </w:t>
            </w:r>
            <w:r w:rsidR="00F500E6">
              <w:rPr>
                <w:rFonts w:ascii="Tahoma" w:hAnsi="Tahoma" w:cs="Tahoma"/>
              </w:rPr>
              <w:t>stacjonarne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Pr="006139AC" w:rsidRDefault="00226526" w:rsidP="00201E31">
            <w:pPr>
              <w:snapToGrid w:val="0"/>
              <w:jc w:val="center"/>
            </w:pPr>
            <w:r w:rsidRPr="006139AC">
              <w:rPr>
                <w:rFonts w:ascii="Tahoma" w:hAnsi="Tahoma" w:cs="Tahoma"/>
              </w:rPr>
              <w:t xml:space="preserve">2 h / 300 połączeń </w:t>
            </w:r>
          </w:p>
        </w:tc>
      </w:tr>
      <w:tr w:rsidR="00EC267F" w:rsidTr="00201E3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F" w:rsidRDefault="00EC267F" w:rsidP="00201E31">
            <w:r>
              <w:rPr>
                <w:rFonts w:ascii="Tahoma" w:hAnsi="Tahoma" w:cs="Tahoma"/>
              </w:rPr>
              <w:t>Usługi informacyjne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7F" w:rsidRPr="006139AC" w:rsidRDefault="00F500E6" w:rsidP="00201E31">
            <w:pPr>
              <w:snapToGrid w:val="0"/>
              <w:jc w:val="center"/>
            </w:pPr>
            <w:r w:rsidRPr="006139AC">
              <w:rPr>
                <w:rFonts w:ascii="Tahoma" w:hAnsi="Tahoma" w:cs="Tahoma"/>
              </w:rPr>
              <w:t>500 połączeń</w:t>
            </w:r>
          </w:p>
        </w:tc>
      </w:tr>
    </w:tbl>
    <w:p w:rsidR="00482DDC" w:rsidRDefault="00482DDC" w:rsidP="00F552B7">
      <w:pPr>
        <w:pStyle w:val="Tekstpodstawowy"/>
        <w:spacing w:line="360" w:lineRule="auto"/>
        <w:jc w:val="both"/>
        <w:rPr>
          <w:rFonts w:ascii="Arial" w:hAnsi="Arial" w:cs="Arial"/>
          <w:b/>
          <w:bCs/>
        </w:rPr>
      </w:pPr>
    </w:p>
    <w:p w:rsidR="00F552B7" w:rsidRDefault="00F552B7" w:rsidP="00F552B7">
      <w:pPr>
        <w:pStyle w:val="Tekstpodstawowy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Inne uwagi:</w:t>
      </w:r>
    </w:p>
    <w:p w:rsidR="00F552B7" w:rsidRDefault="00F552B7" w:rsidP="00F552B7">
      <w:pPr>
        <w:pStyle w:val="Tekstpodstawowy"/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Termin uruchomienia usług</w:t>
      </w:r>
      <w:r w:rsidR="00431E4E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="006139AC">
        <w:rPr>
          <w:rFonts w:ascii="Arial" w:hAnsi="Arial" w:cs="Arial"/>
          <w:i/>
          <w:iCs/>
        </w:rPr>
        <w:t xml:space="preserve">nie później niż </w:t>
      </w:r>
      <w:r w:rsidR="00081AB9">
        <w:rPr>
          <w:rFonts w:ascii="Arial" w:hAnsi="Arial" w:cs="Arial"/>
          <w:i/>
          <w:iCs/>
        </w:rPr>
        <w:t>1</w:t>
      </w:r>
      <w:r w:rsidR="006139AC">
        <w:rPr>
          <w:rFonts w:ascii="Arial" w:hAnsi="Arial" w:cs="Arial"/>
          <w:i/>
          <w:iCs/>
        </w:rPr>
        <w:t>0</w:t>
      </w:r>
      <w:r w:rsidR="008873F7">
        <w:rPr>
          <w:rFonts w:ascii="Arial" w:hAnsi="Arial" w:cs="Arial"/>
          <w:i/>
          <w:iCs/>
        </w:rPr>
        <w:t xml:space="preserve"> </w:t>
      </w:r>
      <w:r w:rsidR="00081AB9">
        <w:rPr>
          <w:rFonts w:ascii="Arial" w:hAnsi="Arial" w:cs="Arial"/>
          <w:i/>
          <w:iCs/>
        </w:rPr>
        <w:t>stycznia</w:t>
      </w:r>
      <w:r w:rsidR="00482DDC">
        <w:rPr>
          <w:rFonts w:ascii="Arial" w:hAnsi="Arial" w:cs="Arial"/>
          <w:i/>
          <w:iCs/>
        </w:rPr>
        <w:t xml:space="preserve"> 201</w:t>
      </w:r>
      <w:r w:rsidR="00081AB9">
        <w:rPr>
          <w:rFonts w:ascii="Arial" w:hAnsi="Arial" w:cs="Arial"/>
          <w:i/>
          <w:iCs/>
        </w:rPr>
        <w:t>9</w:t>
      </w:r>
      <w:r>
        <w:rPr>
          <w:rFonts w:ascii="Arial" w:hAnsi="Arial" w:cs="Arial"/>
          <w:i/>
          <w:iCs/>
        </w:rPr>
        <w:t xml:space="preserve"> r. </w:t>
      </w:r>
    </w:p>
    <w:p w:rsidR="00F552B7" w:rsidRDefault="008873F7" w:rsidP="00F552B7">
      <w:pPr>
        <w:pStyle w:val="Tekstpodstawowy"/>
        <w:spacing w:after="0"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Czas trwania usługi </w:t>
      </w:r>
      <w:r w:rsidR="00081AB9">
        <w:rPr>
          <w:rFonts w:ascii="Arial" w:hAnsi="Arial" w:cs="Arial"/>
          <w:i/>
          <w:iCs/>
        </w:rPr>
        <w:t>12</w:t>
      </w:r>
      <w:r w:rsidR="00F552B7">
        <w:rPr>
          <w:rFonts w:ascii="Arial" w:hAnsi="Arial" w:cs="Arial"/>
          <w:i/>
          <w:iCs/>
        </w:rPr>
        <w:t xml:space="preserve"> miesięcy.</w:t>
      </w:r>
    </w:p>
    <w:p w:rsidR="00F552B7" w:rsidRDefault="00F552B7" w:rsidP="00F552B7">
      <w:pPr>
        <w:pStyle w:val="Tekstpodstawowy"/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- Opłata aktywacyjn</w:t>
      </w:r>
      <w:r w:rsidR="00482DDC">
        <w:rPr>
          <w:rFonts w:ascii="Arial" w:hAnsi="Arial" w:cs="Arial"/>
          <w:i/>
          <w:iCs/>
        </w:rPr>
        <w:t>a – brak (wszystkie koszty należ</w:t>
      </w:r>
      <w:r>
        <w:rPr>
          <w:rFonts w:ascii="Arial" w:hAnsi="Arial" w:cs="Arial"/>
          <w:i/>
          <w:iCs/>
        </w:rPr>
        <w:t>y wliczyć w opłatę abonamentową za usługę).</w:t>
      </w:r>
    </w:p>
    <w:p w:rsidR="00F552B7" w:rsidRDefault="00F552B7" w:rsidP="00F552B7">
      <w:pPr>
        <w:pStyle w:val="Tekstpodstawowy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Zamawiający nie poniesie żadnych opłat instalacyjnych</w:t>
      </w:r>
      <w:r>
        <w:rPr>
          <w:rFonts w:ascii="Arial" w:hAnsi="Arial" w:cs="Arial"/>
          <w:b/>
          <w:bCs/>
          <w:i/>
          <w:iCs/>
        </w:rPr>
        <w:t>.</w:t>
      </w:r>
    </w:p>
    <w:p w:rsidR="00F552B7" w:rsidRDefault="00F552B7" w:rsidP="00F552B7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lastRenderedPageBreak/>
        <w:t>- Zapewniony poziom usuwania awarii taki jak na przykład SLA 99,7% (rozumianym jako nie więcej niż sumaryczna 24 godzinna niedostępność usług w ciągu roku).</w:t>
      </w:r>
    </w:p>
    <w:p w:rsidR="00DE482F" w:rsidRDefault="00DE482F" w:rsidP="005C297A">
      <w:pPr>
        <w:pStyle w:val="Tekstpodstawowy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F552B7" w:rsidRPr="00DE482F" w:rsidRDefault="005C297A" w:rsidP="005C297A">
      <w:pPr>
        <w:pStyle w:val="Tekstpodstawowy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E482F">
        <w:rPr>
          <w:rFonts w:ascii="Arial" w:hAnsi="Arial" w:cs="Arial"/>
          <w:b/>
          <w:bCs/>
          <w:u w:val="single"/>
        </w:rPr>
        <w:t>CZĘŚĆ B</w:t>
      </w:r>
    </w:p>
    <w:p w:rsidR="005C297A" w:rsidRDefault="005C297A" w:rsidP="005C297A">
      <w:pPr>
        <w:pStyle w:val="Tekstpodstawowy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ŁĄCZE SIP -TRUNK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łącza SIP - </w:t>
      </w:r>
      <w:proofErr w:type="spellStart"/>
      <w:r>
        <w:rPr>
          <w:rFonts w:ascii="Arial" w:hAnsi="Arial" w:cs="Arial"/>
        </w:rPr>
        <w:t>Trunk</w:t>
      </w:r>
      <w:proofErr w:type="spellEnd"/>
      <w:r>
        <w:rPr>
          <w:rFonts w:ascii="Arial" w:hAnsi="Arial" w:cs="Arial"/>
        </w:rPr>
        <w:t xml:space="preserve"> zapewniającego podłączenie do systemu Operatora - Wykonawcy istniejącej u Zamawiającego lokalnej centrali IPPABX za pomocą interfejsu Ethernet w technologii MPLS.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wizję lokalną lokalizacji dla wszystkich oferentów po uprzednim telefonicznym uzgodnieniu terminu z p. </w:t>
      </w:r>
      <w:r w:rsidR="00F928DA">
        <w:rPr>
          <w:rFonts w:ascii="Arial" w:hAnsi="Arial" w:cs="Arial"/>
        </w:rPr>
        <w:t xml:space="preserve">Markiem </w:t>
      </w:r>
      <w:proofErr w:type="spellStart"/>
      <w:r w:rsidR="00F928DA">
        <w:rPr>
          <w:rFonts w:ascii="Arial" w:hAnsi="Arial" w:cs="Arial"/>
        </w:rPr>
        <w:t>Skocińskim</w:t>
      </w:r>
      <w:proofErr w:type="spellEnd"/>
      <w:r>
        <w:rPr>
          <w:rFonts w:ascii="Arial" w:hAnsi="Arial" w:cs="Arial"/>
        </w:rPr>
        <w:t>, tel. 722 323 0</w:t>
      </w:r>
      <w:r w:rsidR="00F928D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lub </w:t>
      </w:r>
      <w:r w:rsidR="00F928DA">
        <w:rPr>
          <w:rFonts w:ascii="Arial" w:hAnsi="Arial" w:cs="Arial"/>
        </w:rPr>
        <w:t>p. Robertem Błoszykiem</w:t>
      </w:r>
      <w:r>
        <w:rPr>
          <w:rFonts w:ascii="Arial" w:hAnsi="Arial" w:cs="Arial"/>
        </w:rPr>
        <w:t>, tel. 722 323 0</w:t>
      </w:r>
      <w:r w:rsidR="00F928DA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 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poniesie opłat instalacyjnych ani innych opłat związanych z uruchomieniem łącza.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musi zapewnić zakres co najmniej 30 DDI. 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doprowadzi łącze do serwerowni CPR w Poznaniu, ul. Wiśniowa 13a.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wymaga zapewnionego poziomu  usuwania awarii SLA 99,7% (rozumianym jako nie więcej niż sumaryczna 24 - godzinna niedostępność usługi w ciągu roku).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usługi Wykonawca zapewni możliwość realizowania połączeń telefonicznych i przenoszenie funkcji lokalnej centrali wraz z zachowaniem co najmniej: obsługi połączeń oczekujących, wyświetlanie identyfikatora, zewnętrznego połączenia przychodzącego; wyświetlanie identyfikatora, wewnętrznego połączenia przychodzącego; transmisja FAX-owa.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usług telekomunikacyjnych w lokalizacji Poznań - ul. Wiśniowa 13a muszą zostać udostępnione następujące usługi: połączenia lokalne, połączenia międzystrefowe,</w:t>
      </w:r>
      <w:r w:rsidR="002C30B9">
        <w:rPr>
          <w:rFonts w:ascii="Arial" w:hAnsi="Arial" w:cs="Arial"/>
        </w:rPr>
        <w:t xml:space="preserve"> polaczenia międzynarodowe,</w:t>
      </w:r>
      <w:r>
        <w:rPr>
          <w:rFonts w:ascii="Arial" w:hAnsi="Arial" w:cs="Arial"/>
        </w:rPr>
        <w:t xml:space="preserve"> połączenia do sieci telefonii komórkowej T-Mobile, Plus, Orange, Play i innych operatorów MVNO, połączenia na numery usług informacyjnych oraz inne rodzaje połączeń.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after="119" w:line="360" w:lineRule="auto"/>
        <w:rPr>
          <w:rFonts w:ascii="Arial" w:hAnsi="Arial" w:cs="Arial"/>
        </w:rPr>
      </w:pPr>
      <w:r>
        <w:rPr>
          <w:rFonts w:ascii="Arial" w:hAnsi="Arial" w:cs="Arial"/>
        </w:rPr>
        <w:t>Mając na uwadze brak możliwości bardziej precyzyjnego zdefiniowania w formularzu ofertowym ilości kupowanych usług Zamawiający zastrzega sobie prawo do:</w:t>
      </w:r>
    </w:p>
    <w:p w:rsidR="00F552B7" w:rsidRDefault="00F552B7" w:rsidP="002C30B9">
      <w:pPr>
        <w:pStyle w:val="Tekstpodstawowy"/>
        <w:numPr>
          <w:ilvl w:val="1"/>
          <w:numId w:val="6"/>
        </w:numPr>
        <w:spacing w:after="119" w:line="360" w:lineRule="auto"/>
        <w:rPr>
          <w:rFonts w:ascii="Arial" w:hAnsi="Arial" w:cs="Arial"/>
        </w:rPr>
      </w:pPr>
      <w:r>
        <w:rPr>
          <w:rFonts w:ascii="Arial" w:hAnsi="Arial" w:cs="Arial"/>
        </w:rPr>
        <w:t>otrzymywania miesięcznych faktur, których wartość wynikać będzie z rzeczywistej konsumpcji usług,</w:t>
      </w:r>
    </w:p>
    <w:p w:rsidR="00F552B7" w:rsidRDefault="00F552B7" w:rsidP="002C30B9">
      <w:pPr>
        <w:pStyle w:val="Tekstpodstawowy"/>
        <w:numPr>
          <w:ilvl w:val="1"/>
          <w:numId w:val="6"/>
        </w:numPr>
        <w:spacing w:after="119" w:line="360" w:lineRule="auto"/>
        <w:rPr>
          <w:rFonts w:ascii="Arial" w:hAnsi="Arial" w:cs="Arial"/>
        </w:rPr>
      </w:pPr>
      <w:r>
        <w:rPr>
          <w:rFonts w:ascii="Arial" w:hAnsi="Arial" w:cs="Arial"/>
        </w:rPr>
        <w:t>zmiany ilości w poszczególnych asortymentach zamawianych usług, które będą przedmiotem zawartej umowy w ramach ogólnej wartości zamówienia,</w:t>
      </w:r>
    </w:p>
    <w:p w:rsidR="00F552B7" w:rsidRDefault="00F552B7" w:rsidP="002C30B9">
      <w:pPr>
        <w:pStyle w:val="Tekstpodstawowy"/>
        <w:numPr>
          <w:ilvl w:val="1"/>
          <w:numId w:val="6"/>
        </w:numPr>
        <w:spacing w:after="119" w:line="360" w:lineRule="auto"/>
        <w:rPr>
          <w:rFonts w:ascii="Arial" w:hAnsi="Arial" w:cs="Arial"/>
        </w:rPr>
      </w:pPr>
      <w:r>
        <w:rPr>
          <w:rFonts w:ascii="Arial" w:hAnsi="Arial" w:cs="Arial"/>
        </w:rPr>
        <w:t>rezygnacji i nieponoszenia z tego tytułu żadnych dodatkowych kosztów, wynikających z niewykorzystanych usług jeżeli upłynął termin związania umową.</w:t>
      </w:r>
    </w:p>
    <w:p w:rsidR="00F552B7" w:rsidRDefault="00F552B7" w:rsidP="002C30B9">
      <w:pPr>
        <w:pStyle w:val="Tekstpodstawowy"/>
        <w:numPr>
          <w:ilvl w:val="0"/>
          <w:numId w:val="6"/>
        </w:numPr>
        <w:spacing w:before="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Opłata aktywacyjna – brak (wszystkie koszty należy wliczyć w opłatę abonamentową za usługę)</w:t>
      </w:r>
    </w:p>
    <w:p w:rsidR="00F552B7" w:rsidRDefault="00F552B7" w:rsidP="00F552B7">
      <w:pPr>
        <w:pStyle w:val="Tekstpodstawowy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Inne uwagi:</w:t>
      </w:r>
    </w:p>
    <w:p w:rsidR="00F552B7" w:rsidRDefault="00F552B7" w:rsidP="00F552B7">
      <w:pPr>
        <w:pStyle w:val="Tekstpodstawowy"/>
        <w:spacing w:after="0"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- Termin </w:t>
      </w:r>
      <w:r w:rsidR="008873F7">
        <w:rPr>
          <w:rFonts w:ascii="Arial" w:hAnsi="Arial" w:cs="Arial"/>
          <w:i/>
          <w:iCs/>
        </w:rPr>
        <w:t xml:space="preserve">uruchomienia usług: </w:t>
      </w:r>
      <w:r w:rsidR="00431E4E">
        <w:rPr>
          <w:rFonts w:ascii="Arial" w:hAnsi="Arial" w:cs="Arial"/>
          <w:i/>
          <w:iCs/>
        </w:rPr>
        <w:t xml:space="preserve">nie później niż </w:t>
      </w:r>
      <w:r w:rsidR="008873F7">
        <w:rPr>
          <w:rFonts w:ascii="Arial" w:hAnsi="Arial" w:cs="Arial"/>
          <w:i/>
          <w:iCs/>
        </w:rPr>
        <w:t>1</w:t>
      </w:r>
      <w:r w:rsidR="00431E4E">
        <w:rPr>
          <w:rFonts w:ascii="Arial" w:hAnsi="Arial" w:cs="Arial"/>
          <w:i/>
          <w:iCs/>
        </w:rPr>
        <w:t>0</w:t>
      </w:r>
      <w:r w:rsidR="008873F7">
        <w:rPr>
          <w:rFonts w:ascii="Arial" w:hAnsi="Arial" w:cs="Arial"/>
          <w:i/>
          <w:iCs/>
        </w:rPr>
        <w:t xml:space="preserve"> </w:t>
      </w:r>
      <w:r w:rsidR="001121A4">
        <w:rPr>
          <w:rFonts w:ascii="Arial" w:hAnsi="Arial" w:cs="Arial"/>
          <w:i/>
          <w:iCs/>
        </w:rPr>
        <w:t>stycznia</w:t>
      </w:r>
      <w:r w:rsidR="008873F7">
        <w:rPr>
          <w:rFonts w:ascii="Arial" w:hAnsi="Arial" w:cs="Arial"/>
          <w:i/>
          <w:iCs/>
        </w:rPr>
        <w:t xml:space="preserve"> 201</w:t>
      </w:r>
      <w:r w:rsidR="001121A4">
        <w:rPr>
          <w:rFonts w:ascii="Arial" w:hAnsi="Arial" w:cs="Arial"/>
          <w:i/>
          <w:iCs/>
        </w:rPr>
        <w:t>9</w:t>
      </w:r>
      <w:r>
        <w:rPr>
          <w:rFonts w:ascii="Arial" w:hAnsi="Arial" w:cs="Arial"/>
          <w:i/>
          <w:iCs/>
        </w:rPr>
        <w:t xml:space="preserve"> r. </w:t>
      </w:r>
    </w:p>
    <w:p w:rsidR="00F552B7" w:rsidRDefault="00F552B7" w:rsidP="00F552B7">
      <w:pPr>
        <w:pStyle w:val="Tekstpodstawowy"/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 - Czas trwania usługi:1</w:t>
      </w:r>
      <w:r w:rsidR="001121A4">
        <w:rPr>
          <w:rFonts w:ascii="Arial" w:eastAsia="Arial" w:hAnsi="Arial" w:cs="Arial"/>
          <w:i/>
          <w:iCs/>
        </w:rPr>
        <w:t>2</w:t>
      </w:r>
      <w:r>
        <w:rPr>
          <w:rFonts w:ascii="Arial" w:eastAsia="Arial" w:hAnsi="Arial" w:cs="Arial"/>
          <w:i/>
          <w:iCs/>
        </w:rPr>
        <w:t xml:space="preserve"> miesięcy. </w:t>
      </w:r>
    </w:p>
    <w:p w:rsidR="00F552B7" w:rsidRDefault="00F552B7" w:rsidP="00F552B7">
      <w:pPr>
        <w:pStyle w:val="Tekstpodstawowy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</w:rPr>
        <w:t xml:space="preserve">- Zapewniony poziom usuwania awarii taki jak na przykład SLA 99,7% (rozumianym jako nie więcej niż sumaryczna 24 - godzinna niedostępność usług w ciągu roku). </w:t>
      </w:r>
    </w:p>
    <w:p w:rsidR="00F552B7" w:rsidRDefault="00F552B7" w:rsidP="00F552B7">
      <w:pPr>
        <w:pStyle w:val="Tekstpodstawowy"/>
        <w:spacing w:after="0" w:line="360" w:lineRule="auto"/>
        <w:jc w:val="both"/>
      </w:pPr>
      <w:r>
        <w:rPr>
          <w:rFonts w:ascii="Arial" w:hAnsi="Arial" w:cs="Arial"/>
          <w:i/>
          <w:iCs/>
          <w:color w:val="000000"/>
        </w:rPr>
        <w:t>- Zamawiający załącza szacunek ilości usług w poszczególnych asortymentach stanowiący punkt odniesienia do opracowania oferty przez Wykonawców:</w:t>
      </w:r>
    </w:p>
    <w:p w:rsidR="001121A4" w:rsidRDefault="001121A4" w:rsidP="00F552B7">
      <w:pPr>
        <w:pStyle w:val="Tekstpodstawowy"/>
        <w:spacing w:line="360" w:lineRule="auto"/>
        <w:jc w:val="both"/>
        <w:rPr>
          <w:rFonts w:ascii="Arial" w:hAnsi="Arial" w:cs="Arial"/>
          <w:b/>
          <w:bCs/>
        </w:rPr>
      </w:pPr>
    </w:p>
    <w:p w:rsidR="00F552B7" w:rsidRDefault="00F552B7" w:rsidP="00F552B7">
      <w:pPr>
        <w:pStyle w:val="Tekstpodstawowy"/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 xml:space="preserve">Predykcja </w:t>
      </w:r>
      <w:r w:rsidR="002C30B9">
        <w:rPr>
          <w:rFonts w:ascii="Arial" w:hAnsi="Arial" w:cs="Arial"/>
          <w:b/>
          <w:bCs/>
        </w:rPr>
        <w:t>połączeń</w:t>
      </w:r>
      <w:r>
        <w:rPr>
          <w:rFonts w:ascii="Arial" w:hAnsi="Arial" w:cs="Arial"/>
          <w:b/>
          <w:bCs/>
        </w:rPr>
        <w:t xml:space="preserve"> w cyklu miesięcznym:</w:t>
      </w:r>
    </w:p>
    <w:tbl>
      <w:tblPr>
        <w:tblW w:w="9639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630"/>
        <w:gridCol w:w="3975"/>
        <w:gridCol w:w="1815"/>
        <w:gridCol w:w="3219"/>
      </w:tblGrid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jc w:val="center"/>
            </w:pPr>
            <w:r>
              <w:rPr>
                <w:rFonts w:ascii="Tahoma" w:hAnsi="Tahoma" w:cs="Tahoma"/>
              </w:rPr>
              <w:t>Opis 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jc w:val="center"/>
            </w:pPr>
            <w:r>
              <w:rPr>
                <w:rFonts w:ascii="Tahoma" w:hAnsi="Tahoma" w:cs="Tahoma"/>
              </w:rPr>
              <w:t>Jednostki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Ilość minut lub sztuk lub</w:t>
            </w:r>
          </w:p>
          <w:p w:rsidR="00F552B7" w:rsidRDefault="00F552B7" w:rsidP="00201E31">
            <w:pPr>
              <w:jc w:val="center"/>
            </w:pPr>
            <w:r>
              <w:rPr>
                <w:rFonts w:ascii="Tahoma" w:hAnsi="Tahoma" w:cs="Tahoma"/>
              </w:rPr>
              <w:t>miesięcy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  <w:i/>
                <w:iCs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jc w:val="center"/>
            </w:pPr>
            <w:r>
              <w:rPr>
                <w:rFonts w:ascii="Tahoma" w:hAnsi="Tahoma" w:cs="Tahoma"/>
                <w:i/>
                <w:iCs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jc w:val="center"/>
            </w:pPr>
            <w:r>
              <w:rPr>
                <w:rFonts w:ascii="Tahoma" w:hAnsi="Tahoma" w:cs="Tahoma"/>
                <w:i/>
                <w:iCs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jc w:val="center"/>
            </w:pPr>
            <w:r>
              <w:rPr>
                <w:rFonts w:ascii="Tahoma" w:hAnsi="Tahoma" w:cs="Tahoma"/>
                <w:i/>
                <w:iCs/>
              </w:rPr>
              <w:t>4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r>
              <w:rPr>
                <w:rFonts w:ascii="Tahoma" w:hAnsi="Tahoma" w:cs="Tahoma"/>
              </w:rPr>
              <w:t>Połączenia międzynarodowe komórkowe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min.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Pr="00431E4E" w:rsidRDefault="00F552B7" w:rsidP="00201E31">
            <w:pPr>
              <w:snapToGrid w:val="0"/>
              <w:jc w:val="center"/>
            </w:pPr>
            <w:r w:rsidRPr="00431E4E">
              <w:rPr>
                <w:rFonts w:ascii="Tahoma" w:hAnsi="Tahoma" w:cs="Tahoma"/>
              </w:rPr>
              <w:t>10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r>
              <w:rPr>
                <w:rFonts w:ascii="Tahoma" w:hAnsi="Tahoma" w:cs="Tahoma"/>
              </w:rPr>
              <w:t>Połączenia międzynarodowe stacjonarne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jc w:val="center"/>
            </w:pPr>
            <w:r>
              <w:rPr>
                <w:rFonts w:ascii="Tahoma" w:hAnsi="Tahoma" w:cs="Tahoma"/>
              </w:rPr>
              <w:t>min.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Pr="00431E4E" w:rsidRDefault="00F552B7" w:rsidP="00201E31">
            <w:pPr>
              <w:snapToGrid w:val="0"/>
              <w:jc w:val="center"/>
            </w:pPr>
            <w:r w:rsidRPr="00431E4E">
              <w:rPr>
                <w:rFonts w:ascii="Tahoma" w:hAnsi="Tahoma" w:cs="Tahoma"/>
              </w:rPr>
              <w:t>10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r>
              <w:rPr>
                <w:rFonts w:ascii="Tahoma" w:hAnsi="Tahoma" w:cs="Tahoma"/>
              </w:rPr>
              <w:t>Połączenia komórkowe krajowe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jc w:val="center"/>
            </w:pPr>
            <w:r>
              <w:rPr>
                <w:rFonts w:ascii="Tahoma" w:hAnsi="Tahoma" w:cs="Tahoma"/>
              </w:rPr>
              <w:t>min.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Pr="00431E4E" w:rsidRDefault="00F552B7" w:rsidP="00201E31">
            <w:pPr>
              <w:snapToGrid w:val="0"/>
              <w:jc w:val="center"/>
            </w:pPr>
            <w:r w:rsidRPr="00431E4E">
              <w:rPr>
                <w:rFonts w:ascii="Tahoma" w:hAnsi="Tahoma" w:cs="Tahoma"/>
              </w:rPr>
              <w:t>1000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r>
              <w:rPr>
                <w:rFonts w:ascii="Tahoma" w:hAnsi="Tahoma" w:cs="Tahoma"/>
              </w:rPr>
              <w:t>Połączenia lokalne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jc w:val="center"/>
            </w:pPr>
            <w:r>
              <w:rPr>
                <w:rFonts w:ascii="Tahoma" w:hAnsi="Tahoma" w:cs="Tahoma"/>
              </w:rPr>
              <w:t>min.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Pr="00431E4E" w:rsidRDefault="00F552B7" w:rsidP="00201E31">
            <w:pPr>
              <w:snapToGrid w:val="0"/>
              <w:jc w:val="center"/>
            </w:pPr>
            <w:r w:rsidRPr="00431E4E">
              <w:rPr>
                <w:rFonts w:ascii="Tahoma" w:hAnsi="Tahoma" w:cs="Tahoma"/>
              </w:rPr>
              <w:t>5000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r>
              <w:rPr>
                <w:rFonts w:ascii="Tahoma" w:hAnsi="Tahoma" w:cs="Tahoma"/>
              </w:rPr>
              <w:t>Połączenia międzymiastowe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jc w:val="center"/>
            </w:pPr>
            <w:r>
              <w:rPr>
                <w:rFonts w:ascii="Tahoma" w:hAnsi="Tahoma" w:cs="Tahoma"/>
              </w:rPr>
              <w:t>min.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Pr="00431E4E" w:rsidRDefault="00F552B7" w:rsidP="00201E31">
            <w:pPr>
              <w:snapToGrid w:val="0"/>
              <w:jc w:val="center"/>
            </w:pPr>
            <w:r w:rsidRPr="00431E4E">
              <w:rPr>
                <w:rFonts w:ascii="Tahoma" w:hAnsi="Tahoma" w:cs="Tahoma"/>
              </w:rPr>
              <w:t>15000</w:t>
            </w:r>
          </w:p>
        </w:tc>
      </w:tr>
      <w:tr w:rsidR="00F552B7" w:rsidTr="002C30B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r>
              <w:rPr>
                <w:rFonts w:ascii="Tahoma" w:hAnsi="Tahoma" w:cs="Tahoma"/>
              </w:rPr>
              <w:t>Usługi informacyjne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2B7" w:rsidRDefault="00F552B7" w:rsidP="00201E31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2B7" w:rsidRPr="00431E4E" w:rsidRDefault="00F552B7" w:rsidP="00201E31">
            <w:pPr>
              <w:snapToGrid w:val="0"/>
              <w:jc w:val="center"/>
            </w:pPr>
            <w:r w:rsidRPr="00431E4E">
              <w:rPr>
                <w:rFonts w:ascii="Tahoma" w:hAnsi="Tahoma" w:cs="Tahoma"/>
              </w:rPr>
              <w:t>50</w:t>
            </w:r>
          </w:p>
        </w:tc>
      </w:tr>
    </w:tbl>
    <w:p w:rsidR="002C30B9" w:rsidRDefault="002C30B9" w:rsidP="00F552B7">
      <w:pPr>
        <w:spacing w:line="360" w:lineRule="auto"/>
        <w:jc w:val="both"/>
      </w:pPr>
    </w:p>
    <w:p w:rsidR="005B7AF2" w:rsidRPr="0068181E" w:rsidRDefault="005B7AF2" w:rsidP="005B7AF2">
      <w:pPr>
        <w:pStyle w:val="Nagwek2"/>
        <w:rPr>
          <w:b/>
        </w:rPr>
      </w:pPr>
      <w:r w:rsidRPr="0068181E">
        <w:rPr>
          <w:b/>
        </w:rPr>
        <w:t xml:space="preserve">III. Opis KRYTERIÓW WYBORU WYKONAWCY </w:t>
      </w:r>
    </w:p>
    <w:p w:rsidR="005B7AF2" w:rsidRPr="00D47738" w:rsidRDefault="005B7AF2" w:rsidP="005B7AF2">
      <w:r w:rsidRPr="00D47738">
        <w:t>Przy wyborze wykonawcy Zamawiający będzie kierował się ceną za wykonanie zamówienia.</w:t>
      </w:r>
    </w:p>
    <w:p w:rsidR="002C30B9" w:rsidRDefault="002C30B9" w:rsidP="00F552B7">
      <w:pPr>
        <w:spacing w:line="360" w:lineRule="auto"/>
        <w:jc w:val="both"/>
      </w:pPr>
      <w:r>
        <w:t>Zamawiający oczekuje celem dokonania porównania ofert przedstawienia następujących</w:t>
      </w:r>
      <w:r w:rsidR="00C62ABA">
        <w:t xml:space="preserve"> informacji ofertowych przy założonych predykcjach obejmujące usługi wraz z abonamentem: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2ABA" w:rsidTr="00C62ABA">
        <w:tc>
          <w:tcPr>
            <w:tcW w:w="9628" w:type="dxa"/>
            <w:gridSpan w:val="4"/>
            <w:shd w:val="clear" w:color="auto" w:fill="002060"/>
          </w:tcPr>
          <w:p w:rsidR="00C62ABA" w:rsidRDefault="00C62ABA" w:rsidP="00C62ABA">
            <w:pPr>
              <w:spacing w:line="360" w:lineRule="auto"/>
              <w:jc w:val="center"/>
            </w:pPr>
            <w:r>
              <w:t>Nazwa oferenta</w:t>
            </w:r>
          </w:p>
        </w:tc>
      </w:tr>
      <w:tr w:rsidR="004668A8" w:rsidTr="00431E4E"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  <w:r>
              <w:t>Miesięczne koszty dla części A (netto)</w:t>
            </w:r>
          </w:p>
        </w:tc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  <w:r>
              <w:t>Uwagi dla części A</w:t>
            </w:r>
          </w:p>
        </w:tc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  <w:r>
              <w:t>Miesięczne koszty dla części B (netto)</w:t>
            </w:r>
          </w:p>
        </w:tc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  <w:r>
              <w:t>Uwagi dla części B</w:t>
            </w:r>
          </w:p>
        </w:tc>
      </w:tr>
      <w:tr w:rsidR="004668A8" w:rsidTr="004668A8"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</w:p>
        </w:tc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</w:p>
        </w:tc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</w:p>
        </w:tc>
        <w:tc>
          <w:tcPr>
            <w:tcW w:w="2407" w:type="dxa"/>
            <w:shd w:val="clear" w:color="auto" w:fill="auto"/>
          </w:tcPr>
          <w:p w:rsidR="004668A8" w:rsidRDefault="004668A8" w:rsidP="00F552B7">
            <w:pPr>
              <w:spacing w:line="360" w:lineRule="auto"/>
              <w:jc w:val="both"/>
            </w:pPr>
          </w:p>
        </w:tc>
      </w:tr>
    </w:tbl>
    <w:p w:rsidR="002C30B9" w:rsidRDefault="002C30B9" w:rsidP="00F552B7">
      <w:pPr>
        <w:spacing w:line="360" w:lineRule="auto"/>
        <w:jc w:val="both"/>
      </w:pPr>
    </w:p>
    <w:p w:rsidR="00336931" w:rsidRPr="0068181E" w:rsidRDefault="00336931" w:rsidP="00336931">
      <w:pPr>
        <w:pStyle w:val="Nagwek2"/>
        <w:rPr>
          <w:b/>
        </w:rPr>
      </w:pPr>
      <w:r w:rsidRPr="0068181E">
        <w:rPr>
          <w:b/>
        </w:rPr>
        <w:lastRenderedPageBreak/>
        <w:t xml:space="preserve">IV. </w:t>
      </w:r>
      <w:r w:rsidR="002465EE">
        <w:rPr>
          <w:b/>
        </w:rPr>
        <w:t>WARUNKI REALIZACJI ZAMÓWIENIA</w:t>
      </w:r>
      <w:r w:rsidRPr="0068181E">
        <w:rPr>
          <w:b/>
        </w:rPr>
        <w:t xml:space="preserve"> </w:t>
      </w:r>
    </w:p>
    <w:p w:rsidR="00336931" w:rsidRPr="00D47738" w:rsidRDefault="00336931" w:rsidP="00336931">
      <w:pPr>
        <w:spacing w:after="0"/>
      </w:pPr>
      <w:r w:rsidRPr="00D47738">
        <w:t>Szczegółowe warunki realizacji zamówienia określono w dołączonym „Opisie przedmiotu zamówienia” oraz wzorze umowy.</w:t>
      </w:r>
    </w:p>
    <w:p w:rsidR="00336931" w:rsidRDefault="00336931" w:rsidP="00336931">
      <w:pPr>
        <w:spacing w:after="0"/>
      </w:pPr>
      <w:r w:rsidRPr="00D47738">
        <w:t>Waru</w:t>
      </w:r>
      <w:r>
        <w:t>nkiem realizacji zamówienia będzie</w:t>
      </w:r>
      <w:r w:rsidRPr="00D47738">
        <w:t xml:space="preserve"> podpisanie umowy.</w:t>
      </w:r>
    </w:p>
    <w:p w:rsidR="00336931" w:rsidRPr="00336931" w:rsidRDefault="00336931" w:rsidP="00336931">
      <w:pPr>
        <w:spacing w:after="0"/>
        <w:rPr>
          <w:u w:val="single"/>
        </w:rPr>
      </w:pPr>
      <w:r w:rsidRPr="00336931">
        <w:rPr>
          <w:u w:val="single"/>
        </w:rPr>
        <w:t>Uwaga:</w:t>
      </w:r>
    </w:p>
    <w:p w:rsidR="00336931" w:rsidRPr="00C8508C" w:rsidRDefault="00336931" w:rsidP="00336931">
      <w:pPr>
        <w:spacing w:after="0"/>
      </w:pPr>
      <w:r w:rsidRPr="00C8508C">
        <w:rPr>
          <w:rStyle w:val="zmsearchresult"/>
          <w:color w:val="000000"/>
        </w:rPr>
        <w:t>Zapytanie</w:t>
      </w:r>
      <w:r w:rsidRPr="00C8508C">
        <w:rPr>
          <w:color w:val="000000"/>
        </w:rPr>
        <w:t xml:space="preserve"> nie stanowi zobowiązania do zawarcia umowy, lecz ma jedynie charakter zapytania. Zamawiający nie może zostać obciążony kosztami przygotowania oferty</w:t>
      </w:r>
      <w:r>
        <w:rPr>
          <w:color w:val="000000"/>
        </w:rPr>
        <w:t>.</w:t>
      </w:r>
    </w:p>
    <w:p w:rsidR="00336931" w:rsidRPr="0068181E" w:rsidRDefault="00336931" w:rsidP="00336931">
      <w:pPr>
        <w:pStyle w:val="Nagwek2"/>
        <w:rPr>
          <w:b/>
        </w:rPr>
      </w:pPr>
      <w:r w:rsidRPr="0068181E">
        <w:rPr>
          <w:b/>
        </w:rPr>
        <w:t xml:space="preserve">V. </w:t>
      </w:r>
      <w:r w:rsidR="0011470C" w:rsidRPr="0068181E">
        <w:rPr>
          <w:b/>
        </w:rPr>
        <w:t>TERMIN SKŁADANIA ODPOWIEDZI NA ZAPYTANIE OFERTOWE</w:t>
      </w:r>
      <w:r w:rsidRPr="0068181E">
        <w:rPr>
          <w:b/>
        </w:rPr>
        <w:t xml:space="preserve"> </w:t>
      </w:r>
    </w:p>
    <w:p w:rsidR="0011470C" w:rsidRPr="00D47738" w:rsidRDefault="0011470C" w:rsidP="0011470C">
      <w:pPr>
        <w:jc w:val="both"/>
      </w:pPr>
      <w:r w:rsidRPr="00D47738">
        <w:t xml:space="preserve">Ofertę w formacie PDF proszę przesłać na adresy e-mail: </w:t>
      </w:r>
      <w:r w:rsidRPr="002465EE">
        <w:rPr>
          <w:rStyle w:val="Hipercze"/>
        </w:rPr>
        <w:t>zk@poznan.uw.gov.pl</w:t>
      </w:r>
      <w:r w:rsidRPr="00D47738">
        <w:t xml:space="preserve"> </w:t>
      </w:r>
      <w:r w:rsidR="0086251F">
        <w:t xml:space="preserve">w terminie do 4 grudnia </w:t>
      </w:r>
      <w:r>
        <w:t>2018</w:t>
      </w:r>
      <w:r w:rsidRPr="00D47738">
        <w:t xml:space="preserve"> r.</w:t>
      </w:r>
      <w:r>
        <w:t xml:space="preserve"> do godz. 12</w:t>
      </w:r>
      <w:r w:rsidRPr="00D47738">
        <w:t>:00</w:t>
      </w:r>
      <w:r>
        <w:t>.</w:t>
      </w:r>
    </w:p>
    <w:p w:rsidR="000325E1" w:rsidRPr="0068181E" w:rsidRDefault="000325E1" w:rsidP="000325E1">
      <w:pPr>
        <w:pStyle w:val="Nagwek2"/>
        <w:rPr>
          <w:b/>
        </w:rPr>
      </w:pPr>
      <w:r w:rsidRPr="0068181E">
        <w:rPr>
          <w:b/>
        </w:rPr>
        <w:t xml:space="preserve">VI. SPOSÓB KOMUNIKACJI </w:t>
      </w:r>
    </w:p>
    <w:p w:rsidR="000325E1" w:rsidRPr="00D47738" w:rsidRDefault="000325E1" w:rsidP="000325E1">
      <w:pPr>
        <w:jc w:val="both"/>
      </w:pPr>
      <w:r>
        <w:t>Komunikacja mię</w:t>
      </w:r>
      <w:r w:rsidRPr="00D47738">
        <w:t>dzy Zamawiającym a Wykonawcami obywać się będzie za pośrednictwem środków komunikacji tj. poczty elektronicznej.</w:t>
      </w:r>
    </w:p>
    <w:p w:rsidR="000325E1" w:rsidRDefault="000325E1" w:rsidP="000325E1">
      <w:pPr>
        <w:jc w:val="both"/>
      </w:pPr>
      <w:r w:rsidRPr="00D47738">
        <w:t xml:space="preserve">Osobą uprawnioną do kontaktu  jest </w:t>
      </w:r>
      <w:r w:rsidR="00E25EEB">
        <w:t xml:space="preserve">Marek Pondel, </w:t>
      </w:r>
      <w:r w:rsidRPr="00D47738">
        <w:t xml:space="preserve"> </w:t>
      </w:r>
      <w:r w:rsidR="00E25EEB" w:rsidRPr="002465EE">
        <w:rPr>
          <w:rStyle w:val="Hipercze"/>
        </w:rPr>
        <w:t>pondel@poznan.uw.gov.pl</w:t>
      </w:r>
      <w:r w:rsidR="00E25EEB">
        <w:t xml:space="preserve">, </w:t>
      </w:r>
    </w:p>
    <w:p w:rsidR="000325E1" w:rsidRPr="00D47738" w:rsidRDefault="000325E1" w:rsidP="000325E1">
      <w:pPr>
        <w:jc w:val="both"/>
      </w:pPr>
      <w:r>
        <w:t xml:space="preserve">tel. </w:t>
      </w:r>
      <w:r w:rsidR="00BE72EC">
        <w:t>61 854 99 75, tel. kom. 722 323 045.</w:t>
      </w:r>
    </w:p>
    <w:p w:rsidR="0011470C" w:rsidRDefault="000325E1" w:rsidP="000325E1">
      <w:pPr>
        <w:spacing w:line="360" w:lineRule="auto"/>
        <w:jc w:val="both"/>
      </w:pPr>
      <w:r w:rsidRPr="00D47738">
        <w:t xml:space="preserve">Ponadto, w przypadku zapytań skierowanych przez Wykonawców treść pytania oraz odpowiedź zamieszczone zostaną na stronie internetowej </w:t>
      </w:r>
      <w:hyperlink r:id="rId8" w:history="1">
        <w:r w:rsidRPr="00D47738">
          <w:rPr>
            <w:rStyle w:val="Hipercze"/>
          </w:rPr>
          <w:t>www.poznan.uw.gov.pl/zapytania-ofertowe</w:t>
        </w:r>
      </w:hyperlink>
    </w:p>
    <w:p w:rsidR="002C30B9" w:rsidRDefault="002C30B9" w:rsidP="00F552B7">
      <w:pPr>
        <w:spacing w:line="360" w:lineRule="auto"/>
        <w:jc w:val="both"/>
      </w:pPr>
    </w:p>
    <w:p w:rsidR="001717F2" w:rsidRDefault="001717F2">
      <w:bookmarkStart w:id="0" w:name="_GoBack"/>
      <w:bookmarkEnd w:id="0"/>
    </w:p>
    <w:sectPr w:rsidR="001717F2">
      <w:footerReference w:type="default" r:id="rId9"/>
      <w:footerReference w:type="first" r:id="rId10"/>
      <w:pgSz w:w="11906" w:h="16838"/>
      <w:pgMar w:top="1134" w:right="1134" w:bottom="1647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5B" w:rsidRDefault="00C02F5B">
      <w:pPr>
        <w:spacing w:before="0" w:after="0" w:line="240" w:lineRule="auto"/>
      </w:pPr>
      <w:r>
        <w:separator/>
      </w:r>
    </w:p>
  </w:endnote>
  <w:endnote w:type="continuationSeparator" w:id="0">
    <w:p w:rsidR="00C02F5B" w:rsidRDefault="00C02F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A4A" w:rsidRDefault="00592FB1">
    <w:pPr>
      <w:pStyle w:val="Stopka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A244B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A4A" w:rsidRDefault="00C02F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5B" w:rsidRDefault="00C02F5B">
      <w:pPr>
        <w:spacing w:before="0" w:after="0" w:line="240" w:lineRule="auto"/>
      </w:pPr>
      <w:r>
        <w:separator/>
      </w:r>
    </w:p>
  </w:footnote>
  <w:footnote w:type="continuationSeparator" w:id="0">
    <w:p w:rsidR="00C02F5B" w:rsidRDefault="00C02F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3C8"/>
    <w:multiLevelType w:val="hybridMultilevel"/>
    <w:tmpl w:val="140A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4A86"/>
    <w:multiLevelType w:val="hybridMultilevel"/>
    <w:tmpl w:val="DDD0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208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213"/>
    <w:multiLevelType w:val="hybridMultilevel"/>
    <w:tmpl w:val="AF144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54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64BB"/>
    <w:multiLevelType w:val="hybridMultilevel"/>
    <w:tmpl w:val="5AFC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43551"/>
    <w:multiLevelType w:val="hybridMultilevel"/>
    <w:tmpl w:val="4DA8A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52E06"/>
    <w:multiLevelType w:val="hybridMultilevel"/>
    <w:tmpl w:val="666C92C8"/>
    <w:lvl w:ilvl="0" w:tplc="4B50AF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71F425D4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7819293B"/>
    <w:multiLevelType w:val="hybridMultilevel"/>
    <w:tmpl w:val="F994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9D"/>
    <w:rsid w:val="000325E1"/>
    <w:rsid w:val="00081AB9"/>
    <w:rsid w:val="001121A4"/>
    <w:rsid w:val="0011470C"/>
    <w:rsid w:val="001717F2"/>
    <w:rsid w:val="00211632"/>
    <w:rsid w:val="00226526"/>
    <w:rsid w:val="002465EE"/>
    <w:rsid w:val="002538B3"/>
    <w:rsid w:val="002A244B"/>
    <w:rsid w:val="002C30B9"/>
    <w:rsid w:val="00336931"/>
    <w:rsid w:val="00431E4E"/>
    <w:rsid w:val="004668A8"/>
    <w:rsid w:val="00482DDC"/>
    <w:rsid w:val="00592FB1"/>
    <w:rsid w:val="005B7AF2"/>
    <w:rsid w:val="005C297A"/>
    <w:rsid w:val="00602D3A"/>
    <w:rsid w:val="006139AC"/>
    <w:rsid w:val="0068181E"/>
    <w:rsid w:val="006F21A1"/>
    <w:rsid w:val="00795A9F"/>
    <w:rsid w:val="007E4A26"/>
    <w:rsid w:val="0086251F"/>
    <w:rsid w:val="008873F7"/>
    <w:rsid w:val="008A0FEE"/>
    <w:rsid w:val="008C679C"/>
    <w:rsid w:val="008D71A5"/>
    <w:rsid w:val="008E6D44"/>
    <w:rsid w:val="00955FE8"/>
    <w:rsid w:val="00960DF5"/>
    <w:rsid w:val="009639F6"/>
    <w:rsid w:val="00AE2DC3"/>
    <w:rsid w:val="00BE72EC"/>
    <w:rsid w:val="00C02F5B"/>
    <w:rsid w:val="00C45C4A"/>
    <w:rsid w:val="00C62ABA"/>
    <w:rsid w:val="00DC0C1F"/>
    <w:rsid w:val="00DE482F"/>
    <w:rsid w:val="00E25EEB"/>
    <w:rsid w:val="00EC267F"/>
    <w:rsid w:val="00ED739D"/>
    <w:rsid w:val="00F044F5"/>
    <w:rsid w:val="00F500E6"/>
    <w:rsid w:val="00F552B7"/>
    <w:rsid w:val="00F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CF84"/>
  <w15:chartTrackingRefBased/>
  <w15:docId w15:val="{68AE9BAD-CF93-43DC-BF14-693AE56D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2B7"/>
  </w:style>
  <w:style w:type="paragraph" w:styleId="Nagwek1">
    <w:name w:val="heading 1"/>
    <w:basedOn w:val="Normalny"/>
    <w:next w:val="Normalny"/>
    <w:link w:val="Nagwek1Znak"/>
    <w:uiPriority w:val="9"/>
    <w:qFormat/>
    <w:rsid w:val="00F552B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2B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2B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2B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2B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2B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2B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2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2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52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52B7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552B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552B7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552B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2B7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2B7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2B7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2B7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2B7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2B7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2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2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52B7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552B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52B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2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552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552B7"/>
    <w:rPr>
      <w:b/>
      <w:bCs/>
    </w:rPr>
  </w:style>
  <w:style w:type="character" w:styleId="Uwydatnienie">
    <w:name w:val="Emphasis"/>
    <w:uiPriority w:val="20"/>
    <w:qFormat/>
    <w:rsid w:val="00F552B7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F552B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52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552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2B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2B7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F552B7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F552B7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F552B7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F552B7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F552B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52B7"/>
    <w:pPr>
      <w:outlineLvl w:val="9"/>
    </w:pPr>
  </w:style>
  <w:style w:type="table" w:styleId="Tabela-Siatka">
    <w:name w:val="Table Grid"/>
    <w:basedOn w:val="Standardowy"/>
    <w:uiPriority w:val="39"/>
    <w:rsid w:val="002C30B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8E6D44"/>
    <w:rPr>
      <w:color w:val="0000FF"/>
      <w:u w:val="single"/>
    </w:rPr>
  </w:style>
  <w:style w:type="character" w:customStyle="1" w:styleId="zmsearchresult">
    <w:name w:val="zmsearchresult"/>
    <w:basedOn w:val="Domylnaczcionkaakapitu"/>
    <w:rsid w:val="00336931"/>
  </w:style>
  <w:style w:type="character" w:styleId="Nierozpoznanawzmianka">
    <w:name w:val="Unresolved Mention"/>
    <w:basedOn w:val="Domylnaczcionkaakapitu"/>
    <w:uiPriority w:val="99"/>
    <w:semiHidden/>
    <w:unhideWhenUsed/>
    <w:rsid w:val="0011470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1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uw.gov.pl/zapytania-ofer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ECC4-7389-4058-94F4-183AC78F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Marek Pondel</cp:lastModifiedBy>
  <cp:revision>10</cp:revision>
  <cp:lastPrinted>2018-11-19T10:02:00Z</cp:lastPrinted>
  <dcterms:created xsi:type="dcterms:W3CDTF">2018-11-16T13:31:00Z</dcterms:created>
  <dcterms:modified xsi:type="dcterms:W3CDTF">2018-11-19T11:50:00Z</dcterms:modified>
</cp:coreProperties>
</file>